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6C20" w14:textId="789E2037" w:rsidR="009F2243" w:rsidRPr="008C76E6" w:rsidRDefault="00627658" w:rsidP="00627658">
      <w:pPr>
        <w:spacing w:after="160"/>
        <w:jc w:val="center"/>
        <w:rPr>
          <w:rFonts w:ascii="Bahnschrift" w:eastAsiaTheme="minorHAnsi" w:hAnsi="Bahnschrift" w:cs="Calibri"/>
          <w:color w:val="000000"/>
          <w:sz w:val="18"/>
          <w:szCs w:val="18"/>
          <w:lang w:val="en-US" w:eastAsia="en-US"/>
        </w:rPr>
      </w:pPr>
      <w:r w:rsidRPr="008C76E6">
        <w:rPr>
          <w:rFonts w:ascii="Bahnschrift" w:hAnsi="Bahnschrift"/>
          <w:noProof/>
          <w:sz w:val="18"/>
          <w:szCs w:val="18"/>
        </w:rPr>
        <w:drawing>
          <wp:inline distT="0" distB="0" distL="0" distR="0" wp14:anchorId="6546DAF5" wp14:editId="6A4AE84E">
            <wp:extent cx="1917107" cy="800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1917107" cy="800100"/>
                    </a:xfrm>
                    <a:prstGeom prst="rect">
                      <a:avLst/>
                    </a:prstGeom>
                  </pic:spPr>
                </pic:pic>
              </a:graphicData>
            </a:graphic>
          </wp:inline>
        </w:drawing>
      </w:r>
    </w:p>
    <w:p w14:paraId="3DE1F679" w14:textId="6A431AF9" w:rsidR="00065EB5" w:rsidRPr="008C76E6" w:rsidRDefault="00065EB5" w:rsidP="00FD6A1C">
      <w:pPr>
        <w:pStyle w:val="Default"/>
        <w:jc w:val="center"/>
        <w:rPr>
          <w:rFonts w:ascii="Bahnschrift" w:hAnsi="Bahnschrift" w:cs="Calibri"/>
          <w:sz w:val="18"/>
          <w:szCs w:val="18"/>
        </w:rPr>
      </w:pPr>
    </w:p>
    <w:p w14:paraId="7D7B2DB0" w14:textId="77777777" w:rsidR="006668D3" w:rsidRPr="008C76E6" w:rsidRDefault="006668D3" w:rsidP="00FD6A1C">
      <w:pPr>
        <w:pStyle w:val="Default"/>
        <w:jc w:val="both"/>
        <w:rPr>
          <w:rFonts w:ascii="Bahnschrift" w:hAnsi="Bahnschrift"/>
          <w:sz w:val="18"/>
          <w:szCs w:val="18"/>
        </w:rPr>
      </w:pPr>
      <w:r w:rsidRPr="008C76E6">
        <w:rPr>
          <w:rFonts w:ascii="Bahnschrift" w:hAnsi="Bahnschrift"/>
          <w:sz w:val="18"/>
          <w:szCs w:val="18"/>
        </w:rPr>
        <w:t>Based on Article 103, paragraph 1, item 3, in relation to Article 149, paragraph 1 of the Law on Higher Education (“Official Gazette of the Republic of Macedonia” no. 82/2018 with amendments), and in accordance with Article 98, paragraphs 1 and 2 of the Statute of the International Balkan University in Skopje, the Rectorate of the International Balkan University in Skopje, on April 30, 2025, announces:</w:t>
      </w:r>
    </w:p>
    <w:p w14:paraId="1F1DD020" w14:textId="77777777" w:rsidR="006668D3" w:rsidRPr="008C76E6" w:rsidRDefault="006668D3" w:rsidP="00FD6A1C">
      <w:pPr>
        <w:pStyle w:val="Default"/>
        <w:jc w:val="center"/>
        <w:rPr>
          <w:rFonts w:ascii="Bahnschrift" w:hAnsi="Bahnschrift"/>
          <w:b/>
          <w:sz w:val="18"/>
          <w:szCs w:val="18"/>
        </w:rPr>
      </w:pPr>
      <w:r w:rsidRPr="008C76E6">
        <w:rPr>
          <w:rFonts w:ascii="Bahnschrift" w:hAnsi="Bahnschrift"/>
          <w:b/>
          <w:sz w:val="18"/>
          <w:szCs w:val="18"/>
        </w:rPr>
        <w:t xml:space="preserve">C A L </w:t>
      </w:r>
      <w:proofErr w:type="spellStart"/>
      <w:r w:rsidRPr="008C76E6">
        <w:rPr>
          <w:rFonts w:ascii="Bahnschrift" w:hAnsi="Bahnschrift"/>
          <w:b/>
          <w:sz w:val="18"/>
          <w:szCs w:val="18"/>
        </w:rPr>
        <w:t>L</w:t>
      </w:r>
      <w:proofErr w:type="spellEnd"/>
    </w:p>
    <w:p w14:paraId="7E537681" w14:textId="7AADF760" w:rsidR="00065EB5" w:rsidRPr="008C76E6" w:rsidRDefault="006668D3" w:rsidP="00FD6A1C">
      <w:pPr>
        <w:pStyle w:val="Default"/>
        <w:jc w:val="center"/>
        <w:rPr>
          <w:rFonts w:ascii="Bahnschrift" w:hAnsi="Bahnschrift" w:cs="Calibri"/>
          <w:b/>
          <w:bCs/>
          <w:color w:val="FFFFFF" w:themeColor="background1"/>
          <w:sz w:val="18"/>
          <w:szCs w:val="18"/>
        </w:rPr>
      </w:pPr>
      <w:r w:rsidRPr="008C76E6">
        <w:rPr>
          <w:rFonts w:ascii="Bahnschrift" w:hAnsi="Bahnschrift" w:cs="Calibri"/>
          <w:b/>
          <w:bCs/>
          <w:sz w:val="18"/>
          <w:szCs w:val="18"/>
        </w:rPr>
        <w:t>FOR ENROLLMENT OF STUDENTS IN THE FIRST CYCLE OF STUDIES FOR THE ACADEMIC YEAR 2025/2026</w:t>
      </w:r>
    </w:p>
    <w:p w14:paraId="0FF2A58E" w14:textId="77777777" w:rsidR="006B7C89" w:rsidRPr="008C76E6" w:rsidRDefault="006B7C89" w:rsidP="00FD6A1C">
      <w:pPr>
        <w:pStyle w:val="Default"/>
        <w:jc w:val="both"/>
        <w:rPr>
          <w:rFonts w:ascii="Bahnschrift" w:hAnsi="Bahnschrift" w:cs="Calibri"/>
          <w:bCs/>
          <w:sz w:val="18"/>
          <w:szCs w:val="18"/>
        </w:rPr>
      </w:pPr>
    </w:p>
    <w:tbl>
      <w:tblPr>
        <w:tblStyle w:val="TableGrid"/>
        <w:tblW w:w="9780" w:type="dxa"/>
        <w:tblLook w:val="04A0" w:firstRow="1" w:lastRow="0" w:firstColumn="1" w:lastColumn="0" w:noHBand="0" w:noVBand="1"/>
      </w:tblPr>
      <w:tblGrid>
        <w:gridCol w:w="2606"/>
        <w:gridCol w:w="6"/>
        <w:gridCol w:w="1078"/>
        <w:gridCol w:w="12"/>
        <w:gridCol w:w="1197"/>
        <w:gridCol w:w="11"/>
        <w:gridCol w:w="963"/>
        <w:gridCol w:w="1084"/>
        <w:gridCol w:w="144"/>
        <w:gridCol w:w="1267"/>
        <w:gridCol w:w="1412"/>
      </w:tblGrid>
      <w:tr w:rsidR="00F96C8E" w:rsidRPr="008C76E6" w14:paraId="6EC5258C" w14:textId="7C574D0F" w:rsidTr="0057191F">
        <w:trPr>
          <w:trHeight w:val="238"/>
        </w:trPr>
        <w:tc>
          <w:tcPr>
            <w:tcW w:w="9780" w:type="dxa"/>
            <w:gridSpan w:val="11"/>
            <w:shd w:val="clear" w:color="auto" w:fill="8496B0" w:themeFill="text2" w:themeFillTint="99"/>
            <w:vAlign w:val="center"/>
          </w:tcPr>
          <w:p w14:paraId="04C079F6" w14:textId="282B474C" w:rsidR="00F96C8E" w:rsidRPr="008C76E6" w:rsidRDefault="006668D3" w:rsidP="00FD6A1C">
            <w:pPr>
              <w:pStyle w:val="Default"/>
              <w:jc w:val="center"/>
              <w:rPr>
                <w:rFonts w:ascii="Bahnschrift" w:hAnsi="Bahnschrift" w:cs="Calibri"/>
                <w:b/>
                <w:bCs/>
                <w:color w:val="FFFFFF" w:themeColor="background1"/>
                <w:sz w:val="18"/>
                <w:szCs w:val="18"/>
              </w:rPr>
            </w:pPr>
            <w:r w:rsidRPr="008C76E6">
              <w:rPr>
                <w:rFonts w:ascii="Bahnschrift" w:hAnsi="Bahnschrift"/>
                <w:b/>
                <w:color w:val="FFFFFF" w:themeColor="background1"/>
                <w:sz w:val="18"/>
                <w:szCs w:val="18"/>
              </w:rPr>
              <w:t>FACULTY OF ECONOMIC AND ADMINISTRATIVE SCIENCES</w:t>
            </w:r>
          </w:p>
        </w:tc>
      </w:tr>
      <w:tr w:rsidR="00467BDB" w:rsidRPr="008C76E6" w14:paraId="4A1E3901" w14:textId="3ACFEC05" w:rsidTr="00823F8B">
        <w:trPr>
          <w:trHeight w:val="256"/>
        </w:trPr>
        <w:tc>
          <w:tcPr>
            <w:tcW w:w="2612" w:type="dxa"/>
            <w:gridSpan w:val="2"/>
            <w:shd w:val="clear" w:color="auto" w:fill="E7E6E6" w:themeFill="background2"/>
            <w:vAlign w:val="center"/>
          </w:tcPr>
          <w:p w14:paraId="1C3E5510" w14:textId="339F4CE5" w:rsidR="005342A7" w:rsidRPr="008C76E6" w:rsidRDefault="006668D3" w:rsidP="00FD6A1C">
            <w:pPr>
              <w:pStyle w:val="Default"/>
              <w:tabs>
                <w:tab w:val="left" w:pos="426"/>
                <w:tab w:val="left" w:pos="4111"/>
              </w:tabs>
              <w:jc w:val="both"/>
              <w:rPr>
                <w:rFonts w:ascii="Bahnschrift" w:hAnsi="Bahnschrift" w:cs="Calibri"/>
                <w:b/>
                <w:bCs/>
                <w:color w:val="auto"/>
                <w:sz w:val="18"/>
                <w:szCs w:val="18"/>
              </w:rPr>
            </w:pPr>
            <w:r w:rsidRPr="008C76E6">
              <w:rPr>
                <w:rFonts w:ascii="Bahnschrift" w:hAnsi="Bahnschrift"/>
                <w:sz w:val="18"/>
                <w:szCs w:val="18"/>
              </w:rPr>
              <w:t>Study Program</w:t>
            </w:r>
          </w:p>
        </w:tc>
        <w:tc>
          <w:tcPr>
            <w:tcW w:w="1090" w:type="dxa"/>
            <w:gridSpan w:val="2"/>
            <w:shd w:val="clear" w:color="auto" w:fill="E7E6E6" w:themeFill="background2"/>
            <w:vAlign w:val="center"/>
          </w:tcPr>
          <w:p w14:paraId="1E51FB31" w14:textId="5A6A173C" w:rsidR="005342A7" w:rsidRPr="008C76E6" w:rsidRDefault="002C41C1" w:rsidP="00FD6A1C">
            <w:pPr>
              <w:pStyle w:val="Default"/>
              <w:tabs>
                <w:tab w:val="left" w:pos="4111"/>
              </w:tabs>
              <w:jc w:val="center"/>
              <w:rPr>
                <w:rFonts w:ascii="Bahnschrift" w:hAnsi="Bahnschrift" w:cs="Calibri"/>
                <w:b/>
                <w:bCs/>
                <w:color w:val="auto"/>
                <w:sz w:val="18"/>
                <w:szCs w:val="18"/>
              </w:rPr>
            </w:pPr>
            <w:r w:rsidRPr="008C76E6">
              <w:rPr>
                <w:rFonts w:ascii="Bahnschrift" w:hAnsi="Bahnschrift"/>
                <w:sz w:val="18"/>
                <w:szCs w:val="18"/>
              </w:rPr>
              <w:t xml:space="preserve">Student Quota </w:t>
            </w:r>
          </w:p>
        </w:tc>
        <w:tc>
          <w:tcPr>
            <w:tcW w:w="1208" w:type="dxa"/>
            <w:gridSpan w:val="2"/>
            <w:shd w:val="clear" w:color="auto" w:fill="E7E6E6" w:themeFill="background2"/>
            <w:vAlign w:val="center"/>
          </w:tcPr>
          <w:p w14:paraId="4E601AF3" w14:textId="4D005726" w:rsidR="005342A7" w:rsidRPr="008C76E6" w:rsidRDefault="006668D3" w:rsidP="00FD6A1C">
            <w:pPr>
              <w:pStyle w:val="Default"/>
              <w:tabs>
                <w:tab w:val="left" w:pos="4111"/>
              </w:tabs>
              <w:jc w:val="center"/>
              <w:rPr>
                <w:rFonts w:ascii="Bahnschrift" w:hAnsi="Bahnschrift" w:cs="Calibri"/>
                <w:b/>
                <w:bCs/>
                <w:color w:val="auto"/>
                <w:sz w:val="18"/>
                <w:szCs w:val="18"/>
              </w:rPr>
            </w:pPr>
            <w:r w:rsidRPr="008C76E6">
              <w:rPr>
                <w:rFonts w:ascii="Bahnschrift" w:hAnsi="Bahnschrift"/>
                <w:sz w:val="18"/>
                <w:szCs w:val="18"/>
              </w:rPr>
              <w:t>Language of Instruction</w:t>
            </w:r>
          </w:p>
        </w:tc>
        <w:tc>
          <w:tcPr>
            <w:tcW w:w="963" w:type="dxa"/>
            <w:shd w:val="clear" w:color="auto" w:fill="E7E6E6" w:themeFill="background2"/>
            <w:vAlign w:val="center"/>
          </w:tcPr>
          <w:p w14:paraId="2F103A4C" w14:textId="44977F18" w:rsidR="005342A7" w:rsidRPr="008C76E6" w:rsidRDefault="006668D3" w:rsidP="00FD6A1C">
            <w:pPr>
              <w:pStyle w:val="Default"/>
              <w:tabs>
                <w:tab w:val="left" w:pos="4111"/>
              </w:tabs>
              <w:jc w:val="center"/>
              <w:rPr>
                <w:rFonts w:ascii="Bahnschrift" w:hAnsi="Bahnschrift" w:cs="Calibri"/>
                <w:b/>
                <w:bCs/>
                <w:color w:val="auto"/>
                <w:sz w:val="18"/>
                <w:szCs w:val="18"/>
              </w:rPr>
            </w:pPr>
            <w:r w:rsidRPr="008C76E6">
              <w:rPr>
                <w:rFonts w:ascii="Bahnschrift" w:hAnsi="Bahnschrift"/>
                <w:sz w:val="18"/>
                <w:szCs w:val="18"/>
              </w:rPr>
              <w:t>ECTS Credits</w:t>
            </w:r>
          </w:p>
        </w:tc>
        <w:tc>
          <w:tcPr>
            <w:tcW w:w="1228" w:type="dxa"/>
            <w:gridSpan w:val="2"/>
            <w:shd w:val="clear" w:color="auto" w:fill="E7E6E6" w:themeFill="background2"/>
            <w:vAlign w:val="center"/>
          </w:tcPr>
          <w:p w14:paraId="1BE50717" w14:textId="6FEA7C8A" w:rsidR="005342A7" w:rsidRPr="008C76E6" w:rsidRDefault="006668D3" w:rsidP="00FD6A1C">
            <w:pPr>
              <w:pStyle w:val="Default"/>
              <w:tabs>
                <w:tab w:val="left" w:pos="4111"/>
              </w:tabs>
              <w:jc w:val="center"/>
              <w:rPr>
                <w:rFonts w:ascii="Bahnschrift" w:hAnsi="Bahnschrift" w:cs="Calibri"/>
                <w:b/>
                <w:bCs/>
                <w:color w:val="auto"/>
                <w:sz w:val="18"/>
                <w:szCs w:val="18"/>
              </w:rPr>
            </w:pPr>
            <w:r w:rsidRPr="008C76E6">
              <w:rPr>
                <w:rFonts w:ascii="Bahnschrift" w:hAnsi="Bahnschrift"/>
                <w:sz w:val="18"/>
                <w:szCs w:val="18"/>
              </w:rPr>
              <w:t>Years of Study</w:t>
            </w:r>
          </w:p>
        </w:tc>
        <w:tc>
          <w:tcPr>
            <w:tcW w:w="1267" w:type="dxa"/>
            <w:shd w:val="clear" w:color="auto" w:fill="E7E6E6" w:themeFill="background2"/>
            <w:vAlign w:val="center"/>
          </w:tcPr>
          <w:p w14:paraId="559E4326" w14:textId="0C084EC8" w:rsidR="005342A7"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sz w:val="18"/>
                <w:szCs w:val="18"/>
              </w:rPr>
              <w:t>Yearly Tuition Fee for Students from Balkan Countries</w:t>
            </w:r>
          </w:p>
        </w:tc>
        <w:tc>
          <w:tcPr>
            <w:tcW w:w="1412" w:type="dxa"/>
            <w:shd w:val="clear" w:color="auto" w:fill="E7E6E6" w:themeFill="background2"/>
            <w:vAlign w:val="center"/>
          </w:tcPr>
          <w:p w14:paraId="2C0B8CE7" w14:textId="05AB37CB" w:rsidR="056229FF"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sz w:val="18"/>
                <w:szCs w:val="18"/>
              </w:rPr>
              <w:t>Yearly Tuition Fee for International Students</w:t>
            </w:r>
          </w:p>
        </w:tc>
      </w:tr>
      <w:tr w:rsidR="00D7107C" w:rsidRPr="008C76E6" w14:paraId="5CD0E958" w14:textId="3382DFA6" w:rsidTr="00823F8B">
        <w:trPr>
          <w:trHeight w:val="238"/>
        </w:trPr>
        <w:tc>
          <w:tcPr>
            <w:tcW w:w="2612" w:type="dxa"/>
            <w:gridSpan w:val="2"/>
          </w:tcPr>
          <w:p w14:paraId="2D04FA81" w14:textId="720F69C3" w:rsidR="00D7107C" w:rsidRPr="008C76E6" w:rsidRDefault="00D7107C" w:rsidP="00FD6A1C">
            <w:pPr>
              <w:pStyle w:val="Default"/>
              <w:tabs>
                <w:tab w:val="left" w:pos="426"/>
                <w:tab w:val="left" w:pos="4111"/>
              </w:tabs>
              <w:jc w:val="both"/>
              <w:rPr>
                <w:rFonts w:ascii="Bahnschrift" w:hAnsi="Bahnschrift" w:cs="Calibri"/>
                <w:b/>
                <w:color w:val="auto"/>
                <w:sz w:val="18"/>
                <w:szCs w:val="18"/>
              </w:rPr>
            </w:pPr>
            <w:r w:rsidRPr="008C76E6">
              <w:rPr>
                <w:rStyle w:val="Strong"/>
                <w:rFonts w:ascii="Bahnschrift" w:hAnsi="Bahnschrift"/>
                <w:b w:val="0"/>
                <w:sz w:val="18"/>
                <w:szCs w:val="18"/>
              </w:rPr>
              <w:t>International Economics</w:t>
            </w:r>
          </w:p>
        </w:tc>
        <w:tc>
          <w:tcPr>
            <w:tcW w:w="1090" w:type="dxa"/>
            <w:gridSpan w:val="2"/>
            <w:vAlign w:val="center"/>
          </w:tcPr>
          <w:p w14:paraId="330AE5E1" w14:textId="3344225E" w:rsidR="00D7107C" w:rsidRPr="008C76E6" w:rsidRDefault="00D7107C"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50</w:t>
            </w:r>
          </w:p>
        </w:tc>
        <w:tc>
          <w:tcPr>
            <w:tcW w:w="1208" w:type="dxa"/>
            <w:gridSpan w:val="2"/>
            <w:vAlign w:val="center"/>
          </w:tcPr>
          <w:p w14:paraId="4421B95C" w14:textId="1551918C" w:rsidR="00D7107C" w:rsidRPr="008C76E6" w:rsidRDefault="00D7107C"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63" w:type="dxa"/>
            <w:vAlign w:val="center"/>
          </w:tcPr>
          <w:p w14:paraId="3BF4F537" w14:textId="051428BF" w:rsidR="00D7107C" w:rsidRPr="008C76E6" w:rsidRDefault="00D7107C"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 xml:space="preserve">240 </w:t>
            </w:r>
          </w:p>
        </w:tc>
        <w:tc>
          <w:tcPr>
            <w:tcW w:w="1228" w:type="dxa"/>
            <w:gridSpan w:val="2"/>
            <w:vAlign w:val="center"/>
          </w:tcPr>
          <w:p w14:paraId="0FCFBBA7" w14:textId="662D9544" w:rsidR="00D7107C" w:rsidRPr="008C76E6" w:rsidRDefault="00D7107C"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w:t>
            </w:r>
          </w:p>
        </w:tc>
        <w:tc>
          <w:tcPr>
            <w:tcW w:w="1267" w:type="dxa"/>
            <w:vAlign w:val="center"/>
          </w:tcPr>
          <w:p w14:paraId="3ECAAAC9" w14:textId="3089A3D7" w:rsidR="00D7107C"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ЕUR</w:t>
            </w:r>
          </w:p>
        </w:tc>
        <w:tc>
          <w:tcPr>
            <w:tcW w:w="1412" w:type="dxa"/>
            <w:vAlign w:val="center"/>
          </w:tcPr>
          <w:p w14:paraId="233DAFF4" w14:textId="14140607" w:rsidR="00D7107C"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0ABF838B" w14:textId="0006C5CD" w:rsidTr="00823F8B">
        <w:trPr>
          <w:trHeight w:val="256"/>
        </w:trPr>
        <w:tc>
          <w:tcPr>
            <w:tcW w:w="2612" w:type="dxa"/>
            <w:gridSpan w:val="2"/>
          </w:tcPr>
          <w:p w14:paraId="047DA9AB" w14:textId="762BD64C" w:rsidR="003A5FEF" w:rsidRPr="008C76E6" w:rsidRDefault="003A5FEF" w:rsidP="00FD6A1C">
            <w:pPr>
              <w:pStyle w:val="Default"/>
              <w:tabs>
                <w:tab w:val="left" w:pos="426"/>
                <w:tab w:val="left" w:pos="4111"/>
              </w:tabs>
              <w:jc w:val="both"/>
              <w:rPr>
                <w:rFonts w:ascii="Bahnschrift" w:hAnsi="Bahnschrift" w:cs="Calibri"/>
                <w:b/>
                <w:color w:val="auto"/>
                <w:sz w:val="18"/>
                <w:szCs w:val="18"/>
              </w:rPr>
            </w:pPr>
            <w:r w:rsidRPr="008C76E6">
              <w:rPr>
                <w:rStyle w:val="Strong"/>
                <w:rFonts w:ascii="Bahnschrift" w:hAnsi="Bahnschrift"/>
                <w:b w:val="0"/>
                <w:sz w:val="18"/>
                <w:szCs w:val="18"/>
              </w:rPr>
              <w:t>Management</w:t>
            </w:r>
            <w:r w:rsidR="00B948B0" w:rsidRPr="008C76E6">
              <w:rPr>
                <w:rStyle w:val="Strong"/>
                <w:rFonts w:ascii="Bahnschrift" w:hAnsi="Bahnschrift"/>
                <w:b w:val="0"/>
                <w:sz w:val="18"/>
                <w:szCs w:val="18"/>
              </w:rPr>
              <w:t>*</w:t>
            </w:r>
          </w:p>
        </w:tc>
        <w:tc>
          <w:tcPr>
            <w:tcW w:w="1090" w:type="dxa"/>
            <w:gridSpan w:val="2"/>
            <w:vAlign w:val="center"/>
          </w:tcPr>
          <w:p w14:paraId="63E2B17A" w14:textId="5DC22DF9"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 xml:space="preserve">40 </w:t>
            </w:r>
          </w:p>
        </w:tc>
        <w:tc>
          <w:tcPr>
            <w:tcW w:w="1208" w:type="dxa"/>
            <w:gridSpan w:val="2"/>
            <w:vAlign w:val="center"/>
          </w:tcPr>
          <w:p w14:paraId="2D709D30" w14:textId="1E5AF4B6"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63" w:type="dxa"/>
            <w:vAlign w:val="center"/>
          </w:tcPr>
          <w:p w14:paraId="4966CE1E" w14:textId="612D39CA"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240</w:t>
            </w:r>
          </w:p>
        </w:tc>
        <w:tc>
          <w:tcPr>
            <w:tcW w:w="1228" w:type="dxa"/>
            <w:gridSpan w:val="2"/>
            <w:vAlign w:val="center"/>
          </w:tcPr>
          <w:p w14:paraId="5D46C537" w14:textId="7DC432F5"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w:t>
            </w:r>
          </w:p>
        </w:tc>
        <w:tc>
          <w:tcPr>
            <w:tcW w:w="1267" w:type="dxa"/>
          </w:tcPr>
          <w:p w14:paraId="1EDF08B7" w14:textId="3DCAF675"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ЕUR</w:t>
            </w:r>
          </w:p>
        </w:tc>
        <w:tc>
          <w:tcPr>
            <w:tcW w:w="1412" w:type="dxa"/>
            <w:vAlign w:val="center"/>
          </w:tcPr>
          <w:p w14:paraId="5AD9FFC5" w14:textId="0FEEE46B"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26A2A6A1" w14:textId="6D5E13A5" w:rsidTr="00823F8B">
        <w:trPr>
          <w:trHeight w:val="238"/>
        </w:trPr>
        <w:tc>
          <w:tcPr>
            <w:tcW w:w="2612" w:type="dxa"/>
            <w:gridSpan w:val="2"/>
          </w:tcPr>
          <w:p w14:paraId="70262663" w14:textId="7F8D98CC" w:rsidR="003A5FEF" w:rsidRPr="00302473" w:rsidRDefault="003A5FEF" w:rsidP="00FD6A1C">
            <w:pPr>
              <w:pStyle w:val="Default"/>
              <w:tabs>
                <w:tab w:val="left" w:pos="426"/>
                <w:tab w:val="left" w:pos="4111"/>
              </w:tabs>
              <w:jc w:val="both"/>
              <w:rPr>
                <w:rFonts w:ascii="Bahnschrift" w:hAnsi="Bahnschrift" w:cs="Calibri"/>
                <w:color w:val="auto"/>
                <w:sz w:val="18"/>
                <w:szCs w:val="18"/>
              </w:rPr>
            </w:pPr>
            <w:r w:rsidRPr="00302473">
              <w:rPr>
                <w:rFonts w:ascii="Bahnschrift" w:hAnsi="Bahnschrift"/>
                <w:sz w:val="18"/>
                <w:szCs w:val="18"/>
              </w:rPr>
              <w:t xml:space="preserve"> </w:t>
            </w:r>
            <w:r w:rsidRPr="00302473">
              <w:rPr>
                <w:rStyle w:val="Strong"/>
                <w:rFonts w:ascii="Bahnschrift" w:hAnsi="Bahnschrift"/>
                <w:b w:val="0"/>
                <w:sz w:val="18"/>
                <w:szCs w:val="18"/>
              </w:rPr>
              <w:t>Banking and Finance</w:t>
            </w:r>
            <w:r w:rsidR="00B948B0" w:rsidRPr="00302473">
              <w:rPr>
                <w:rStyle w:val="Strong"/>
                <w:rFonts w:ascii="Bahnschrift" w:hAnsi="Bahnschrift"/>
                <w:sz w:val="18"/>
                <w:szCs w:val="18"/>
              </w:rPr>
              <w:t>*</w:t>
            </w:r>
          </w:p>
        </w:tc>
        <w:tc>
          <w:tcPr>
            <w:tcW w:w="1090" w:type="dxa"/>
            <w:gridSpan w:val="2"/>
            <w:vAlign w:val="center"/>
          </w:tcPr>
          <w:p w14:paraId="029B9B54" w14:textId="3C175495" w:rsidR="003A5FEF" w:rsidRPr="008C76E6" w:rsidRDefault="00867125" w:rsidP="00FD6A1C">
            <w:pPr>
              <w:pStyle w:val="Default"/>
              <w:tabs>
                <w:tab w:val="left" w:pos="4111"/>
              </w:tabs>
              <w:jc w:val="center"/>
              <w:rPr>
                <w:rFonts w:ascii="Bahnschrift" w:hAnsi="Bahnschrift" w:cs="Calibri"/>
                <w:color w:val="auto"/>
                <w:sz w:val="18"/>
                <w:szCs w:val="18"/>
              </w:rPr>
            </w:pPr>
            <w:r>
              <w:rPr>
                <w:rFonts w:ascii="Bahnschrift" w:hAnsi="Bahnschrift" w:cs="Calibri"/>
                <w:color w:val="auto"/>
                <w:sz w:val="18"/>
                <w:szCs w:val="18"/>
              </w:rPr>
              <w:t>4</w:t>
            </w:r>
            <w:r>
              <w:rPr>
                <w:rFonts w:cs="Calibri"/>
              </w:rPr>
              <w:t>0</w:t>
            </w:r>
          </w:p>
        </w:tc>
        <w:tc>
          <w:tcPr>
            <w:tcW w:w="1208" w:type="dxa"/>
            <w:gridSpan w:val="2"/>
            <w:vAlign w:val="center"/>
          </w:tcPr>
          <w:p w14:paraId="5A50D346" w14:textId="73AA6E28"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63" w:type="dxa"/>
            <w:vAlign w:val="center"/>
          </w:tcPr>
          <w:p w14:paraId="3DD254A4" w14:textId="4C013A7C"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240</w:t>
            </w:r>
          </w:p>
        </w:tc>
        <w:tc>
          <w:tcPr>
            <w:tcW w:w="1228" w:type="dxa"/>
            <w:gridSpan w:val="2"/>
            <w:vAlign w:val="center"/>
          </w:tcPr>
          <w:p w14:paraId="0D82EC76" w14:textId="6AE3D85D"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w:t>
            </w:r>
          </w:p>
        </w:tc>
        <w:tc>
          <w:tcPr>
            <w:tcW w:w="1267" w:type="dxa"/>
          </w:tcPr>
          <w:p w14:paraId="4D248D23" w14:textId="2E5DC930"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ЕUR</w:t>
            </w:r>
          </w:p>
        </w:tc>
        <w:tc>
          <w:tcPr>
            <w:tcW w:w="1412" w:type="dxa"/>
          </w:tcPr>
          <w:p w14:paraId="48B44C63" w14:textId="0C147421"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74CC6AB2" w14:textId="77777777" w:rsidTr="00823F8B">
        <w:trPr>
          <w:trHeight w:val="238"/>
        </w:trPr>
        <w:tc>
          <w:tcPr>
            <w:tcW w:w="2612" w:type="dxa"/>
            <w:gridSpan w:val="2"/>
          </w:tcPr>
          <w:p w14:paraId="3E3BCD17" w14:textId="02B76D26" w:rsidR="003A5FEF" w:rsidRPr="00302473" w:rsidRDefault="003A5FEF" w:rsidP="00FD6A1C">
            <w:pPr>
              <w:pStyle w:val="Default"/>
              <w:tabs>
                <w:tab w:val="left" w:pos="426"/>
                <w:tab w:val="left" w:pos="4111"/>
              </w:tabs>
              <w:jc w:val="both"/>
              <w:rPr>
                <w:rFonts w:ascii="Bahnschrift" w:hAnsi="Bahnschrift" w:cs="Calibri"/>
                <w:color w:val="auto"/>
                <w:sz w:val="18"/>
                <w:szCs w:val="18"/>
              </w:rPr>
            </w:pPr>
            <w:r w:rsidRPr="00302473">
              <w:rPr>
                <w:rFonts w:ascii="Bahnschrift" w:hAnsi="Bahnschrift"/>
                <w:sz w:val="18"/>
                <w:szCs w:val="18"/>
              </w:rPr>
              <w:t xml:space="preserve"> </w:t>
            </w:r>
            <w:r w:rsidRPr="00302473">
              <w:rPr>
                <w:rStyle w:val="Strong"/>
                <w:rFonts w:ascii="Bahnschrift" w:hAnsi="Bahnschrift"/>
                <w:sz w:val="18"/>
                <w:szCs w:val="18"/>
              </w:rPr>
              <w:t>E-</w:t>
            </w:r>
            <w:r w:rsidRPr="00302473">
              <w:rPr>
                <w:rStyle w:val="Strong"/>
                <w:rFonts w:ascii="Bahnschrift" w:hAnsi="Bahnschrift"/>
                <w:b w:val="0"/>
                <w:sz w:val="18"/>
                <w:szCs w:val="18"/>
              </w:rPr>
              <w:t>Business</w:t>
            </w:r>
          </w:p>
        </w:tc>
        <w:tc>
          <w:tcPr>
            <w:tcW w:w="1090" w:type="dxa"/>
            <w:gridSpan w:val="2"/>
            <w:vAlign w:val="center"/>
          </w:tcPr>
          <w:p w14:paraId="1737C592" w14:textId="3B33F76E"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50</w:t>
            </w:r>
          </w:p>
        </w:tc>
        <w:tc>
          <w:tcPr>
            <w:tcW w:w="1208" w:type="dxa"/>
            <w:gridSpan w:val="2"/>
            <w:vAlign w:val="center"/>
          </w:tcPr>
          <w:p w14:paraId="51A34030" w14:textId="78E660BF"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63" w:type="dxa"/>
            <w:vAlign w:val="center"/>
          </w:tcPr>
          <w:p w14:paraId="7EE25C95" w14:textId="330AC2DC"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240</w:t>
            </w:r>
          </w:p>
        </w:tc>
        <w:tc>
          <w:tcPr>
            <w:tcW w:w="1228" w:type="dxa"/>
            <w:gridSpan w:val="2"/>
            <w:vAlign w:val="center"/>
          </w:tcPr>
          <w:p w14:paraId="4D06B697" w14:textId="3EE22EEA"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w:t>
            </w:r>
          </w:p>
        </w:tc>
        <w:tc>
          <w:tcPr>
            <w:tcW w:w="1267" w:type="dxa"/>
          </w:tcPr>
          <w:p w14:paraId="15979F71" w14:textId="5EFBF261"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ЕUR</w:t>
            </w:r>
          </w:p>
        </w:tc>
        <w:tc>
          <w:tcPr>
            <w:tcW w:w="1412" w:type="dxa"/>
          </w:tcPr>
          <w:p w14:paraId="70F6FFDA" w14:textId="07B7D754"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823F8B" w:rsidRPr="008C76E6" w14:paraId="6B47E397" w14:textId="77777777" w:rsidTr="00823F8B">
        <w:trPr>
          <w:trHeight w:val="238"/>
        </w:trPr>
        <w:tc>
          <w:tcPr>
            <w:tcW w:w="2612" w:type="dxa"/>
            <w:gridSpan w:val="2"/>
          </w:tcPr>
          <w:p w14:paraId="0CA2584B" w14:textId="64826C30" w:rsidR="00823F8B" w:rsidRPr="00302473" w:rsidRDefault="00823F8B" w:rsidP="00823F8B">
            <w:pPr>
              <w:pStyle w:val="Default"/>
              <w:tabs>
                <w:tab w:val="left" w:pos="426"/>
                <w:tab w:val="left" w:pos="4111"/>
              </w:tabs>
              <w:rPr>
                <w:rFonts w:ascii="Bahnschrift" w:hAnsi="Bahnschrift"/>
                <w:sz w:val="18"/>
                <w:szCs w:val="18"/>
              </w:rPr>
            </w:pPr>
            <w:r w:rsidRPr="00823F8B">
              <w:rPr>
                <w:rFonts w:ascii="Bahnschrift" w:hAnsi="Bahnschrift"/>
                <w:sz w:val="18"/>
                <w:szCs w:val="18"/>
              </w:rPr>
              <w:t>Hotel Management and Tourism</w:t>
            </w:r>
            <w:r w:rsidRPr="00302473">
              <w:rPr>
                <w:rStyle w:val="Strong"/>
                <w:rFonts w:ascii="Bahnschrift" w:hAnsi="Bahnschrift"/>
                <w:sz w:val="18"/>
                <w:szCs w:val="18"/>
              </w:rPr>
              <w:t>*</w:t>
            </w:r>
            <w:r w:rsidR="009D3AA8" w:rsidRPr="00302473">
              <w:rPr>
                <w:rStyle w:val="Strong"/>
                <w:rFonts w:ascii="Bahnschrift" w:hAnsi="Bahnschrift"/>
                <w:sz w:val="18"/>
                <w:szCs w:val="18"/>
              </w:rPr>
              <w:t>*</w:t>
            </w:r>
          </w:p>
        </w:tc>
        <w:tc>
          <w:tcPr>
            <w:tcW w:w="1090" w:type="dxa"/>
            <w:gridSpan w:val="2"/>
            <w:vAlign w:val="center"/>
          </w:tcPr>
          <w:p w14:paraId="4B21FBD4" w14:textId="78BF7808" w:rsidR="00823F8B" w:rsidRPr="00823F8B" w:rsidRDefault="00823F8B" w:rsidP="00823F8B">
            <w:pPr>
              <w:pStyle w:val="Default"/>
              <w:tabs>
                <w:tab w:val="left" w:pos="4111"/>
              </w:tabs>
              <w:jc w:val="center"/>
              <w:rPr>
                <w:rFonts w:ascii="Bahnschrift" w:hAnsi="Bahnschrift" w:cs="Calibri"/>
                <w:color w:val="auto"/>
                <w:sz w:val="18"/>
                <w:szCs w:val="18"/>
                <w:lang w:val="mk-MK"/>
              </w:rPr>
            </w:pPr>
            <w:r>
              <w:rPr>
                <w:rFonts w:ascii="Bahnschrift" w:hAnsi="Bahnschrift" w:cs="Calibri"/>
                <w:color w:val="auto"/>
                <w:sz w:val="18"/>
                <w:szCs w:val="18"/>
                <w:lang w:val="mk-MK"/>
              </w:rPr>
              <w:t>40</w:t>
            </w:r>
          </w:p>
        </w:tc>
        <w:tc>
          <w:tcPr>
            <w:tcW w:w="1208" w:type="dxa"/>
            <w:gridSpan w:val="2"/>
            <w:vAlign w:val="center"/>
          </w:tcPr>
          <w:p w14:paraId="71C6D1E6" w14:textId="115B1DA4" w:rsidR="00823F8B" w:rsidRPr="008C76E6" w:rsidRDefault="00823F8B" w:rsidP="00823F8B">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63" w:type="dxa"/>
            <w:vAlign w:val="center"/>
          </w:tcPr>
          <w:p w14:paraId="736F553E" w14:textId="4AEBAA69" w:rsidR="00823F8B" w:rsidRPr="00823F8B" w:rsidRDefault="00823F8B" w:rsidP="00823F8B">
            <w:pPr>
              <w:pStyle w:val="Default"/>
              <w:tabs>
                <w:tab w:val="left" w:pos="4111"/>
              </w:tabs>
              <w:jc w:val="center"/>
              <w:rPr>
                <w:rFonts w:ascii="Bahnschrift" w:hAnsi="Bahnschrift" w:cs="Calibri"/>
                <w:color w:val="auto"/>
                <w:sz w:val="18"/>
                <w:szCs w:val="18"/>
                <w:lang w:val="mk-MK"/>
              </w:rPr>
            </w:pPr>
            <w:r>
              <w:rPr>
                <w:rFonts w:ascii="Bahnschrift" w:hAnsi="Bahnschrift" w:cs="Calibri"/>
                <w:color w:val="auto"/>
                <w:sz w:val="18"/>
                <w:szCs w:val="18"/>
                <w:lang w:val="mk-MK"/>
              </w:rPr>
              <w:t>180</w:t>
            </w:r>
          </w:p>
        </w:tc>
        <w:tc>
          <w:tcPr>
            <w:tcW w:w="1228" w:type="dxa"/>
            <w:gridSpan w:val="2"/>
            <w:vAlign w:val="center"/>
          </w:tcPr>
          <w:p w14:paraId="112632EC" w14:textId="561B08CA" w:rsidR="00823F8B" w:rsidRPr="00823F8B" w:rsidRDefault="00823F8B" w:rsidP="00823F8B">
            <w:pPr>
              <w:pStyle w:val="Default"/>
              <w:tabs>
                <w:tab w:val="left" w:pos="4111"/>
              </w:tabs>
              <w:jc w:val="center"/>
              <w:rPr>
                <w:rFonts w:ascii="Bahnschrift" w:hAnsi="Bahnschrift" w:cs="Calibri"/>
                <w:color w:val="auto"/>
                <w:sz w:val="18"/>
                <w:szCs w:val="18"/>
                <w:lang w:val="mk-MK"/>
              </w:rPr>
            </w:pPr>
            <w:r>
              <w:rPr>
                <w:rFonts w:ascii="Bahnschrift" w:hAnsi="Bahnschrift" w:cs="Calibri"/>
                <w:color w:val="auto"/>
                <w:sz w:val="18"/>
                <w:szCs w:val="18"/>
                <w:lang w:val="mk-MK"/>
              </w:rPr>
              <w:t>3</w:t>
            </w:r>
          </w:p>
        </w:tc>
        <w:tc>
          <w:tcPr>
            <w:tcW w:w="1267" w:type="dxa"/>
          </w:tcPr>
          <w:p w14:paraId="017C43E8" w14:textId="23CE1F89" w:rsidR="00823F8B" w:rsidRPr="008C76E6" w:rsidRDefault="00823F8B" w:rsidP="00823F8B">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ЕUR</w:t>
            </w:r>
          </w:p>
        </w:tc>
        <w:tc>
          <w:tcPr>
            <w:tcW w:w="1412" w:type="dxa"/>
          </w:tcPr>
          <w:p w14:paraId="1745C94A" w14:textId="359C9B8B" w:rsidR="00823F8B" w:rsidRPr="008C76E6" w:rsidRDefault="00823F8B" w:rsidP="00823F8B">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F96C8E" w:rsidRPr="008C76E6" w14:paraId="204780EE" w14:textId="77777777" w:rsidTr="0057191F">
        <w:trPr>
          <w:trHeight w:val="238"/>
        </w:trPr>
        <w:tc>
          <w:tcPr>
            <w:tcW w:w="9780" w:type="dxa"/>
            <w:gridSpan w:val="11"/>
            <w:shd w:val="clear" w:color="auto" w:fill="8496B0" w:themeFill="text2" w:themeFillTint="99"/>
            <w:vAlign w:val="center"/>
          </w:tcPr>
          <w:p w14:paraId="2F0ACC25" w14:textId="46DEEF17" w:rsidR="00F96C8E" w:rsidRPr="008C76E6" w:rsidRDefault="00CE1ADE" w:rsidP="00FD6A1C">
            <w:pPr>
              <w:pStyle w:val="Default"/>
              <w:jc w:val="center"/>
              <w:rPr>
                <w:rFonts w:ascii="Bahnschrift" w:hAnsi="Bahnschrift" w:cs="Calibri"/>
                <w:b/>
                <w:bCs/>
                <w:color w:val="FFFFFF" w:themeColor="background1"/>
                <w:sz w:val="18"/>
                <w:szCs w:val="18"/>
              </w:rPr>
            </w:pPr>
            <w:r w:rsidRPr="008C76E6">
              <w:rPr>
                <w:rFonts w:ascii="Bahnschrift" w:hAnsi="Bahnschrift" w:cs="Segoe UI"/>
                <w:b/>
                <w:bCs/>
                <w:color w:val="FFFFFF" w:themeColor="background1"/>
                <w:sz w:val="18"/>
                <w:szCs w:val="18"/>
              </w:rPr>
              <w:t>FACULTY OF ENGINEERING</w:t>
            </w:r>
          </w:p>
        </w:tc>
      </w:tr>
      <w:tr w:rsidR="00283333" w:rsidRPr="008C76E6" w14:paraId="046FFB79" w14:textId="77777777" w:rsidTr="00823F8B">
        <w:trPr>
          <w:trHeight w:val="256"/>
        </w:trPr>
        <w:tc>
          <w:tcPr>
            <w:tcW w:w="2612" w:type="dxa"/>
            <w:gridSpan w:val="2"/>
            <w:shd w:val="clear" w:color="auto" w:fill="E7E6E6" w:themeFill="background2"/>
            <w:vAlign w:val="center"/>
          </w:tcPr>
          <w:p w14:paraId="7229F4F0" w14:textId="4C88C19E" w:rsidR="00E9078A" w:rsidRPr="008C76E6" w:rsidRDefault="002C41C1" w:rsidP="00FD6A1C">
            <w:pPr>
              <w:pStyle w:val="Default"/>
              <w:tabs>
                <w:tab w:val="left" w:pos="426"/>
                <w:tab w:val="left" w:pos="4111"/>
              </w:tabs>
              <w:jc w:val="both"/>
              <w:rPr>
                <w:rFonts w:ascii="Bahnschrift" w:hAnsi="Bahnschrift" w:cs="Calibri"/>
                <w:b/>
                <w:bCs/>
                <w:color w:val="000000" w:themeColor="text1"/>
                <w:sz w:val="18"/>
                <w:szCs w:val="18"/>
              </w:rPr>
            </w:pPr>
            <w:r w:rsidRPr="008C76E6">
              <w:rPr>
                <w:rFonts w:ascii="Bahnschrift" w:hAnsi="Bahnschrift" w:cs="Calibri"/>
                <w:b/>
                <w:bCs/>
                <w:color w:val="auto"/>
                <w:sz w:val="18"/>
                <w:szCs w:val="18"/>
              </w:rPr>
              <w:t>Study Program</w:t>
            </w:r>
          </w:p>
        </w:tc>
        <w:tc>
          <w:tcPr>
            <w:tcW w:w="1090" w:type="dxa"/>
            <w:gridSpan w:val="2"/>
            <w:shd w:val="clear" w:color="auto" w:fill="E7E6E6" w:themeFill="background2"/>
            <w:vAlign w:val="center"/>
          </w:tcPr>
          <w:p w14:paraId="4EA68A28" w14:textId="4C5194D0"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 xml:space="preserve">Student Quota </w:t>
            </w:r>
          </w:p>
        </w:tc>
        <w:tc>
          <w:tcPr>
            <w:tcW w:w="1208" w:type="dxa"/>
            <w:gridSpan w:val="2"/>
            <w:shd w:val="clear" w:color="auto" w:fill="E7E6E6" w:themeFill="background2"/>
            <w:vAlign w:val="center"/>
          </w:tcPr>
          <w:p w14:paraId="660EFAD1" w14:textId="0489428E"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Language of Instruction</w:t>
            </w:r>
          </w:p>
        </w:tc>
        <w:tc>
          <w:tcPr>
            <w:tcW w:w="963" w:type="dxa"/>
            <w:shd w:val="clear" w:color="auto" w:fill="E7E6E6" w:themeFill="background2"/>
            <w:vAlign w:val="center"/>
          </w:tcPr>
          <w:p w14:paraId="67B91F68" w14:textId="27AE2208"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ECTS Credits</w:t>
            </w:r>
          </w:p>
        </w:tc>
        <w:tc>
          <w:tcPr>
            <w:tcW w:w="1084" w:type="dxa"/>
            <w:shd w:val="clear" w:color="auto" w:fill="E7E6E6" w:themeFill="background2"/>
            <w:vAlign w:val="center"/>
          </w:tcPr>
          <w:p w14:paraId="43F6BFCF" w14:textId="3C099D64" w:rsidR="00E9078A" w:rsidRPr="008C76E6" w:rsidRDefault="00C20632"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Years of Study</w:t>
            </w:r>
          </w:p>
        </w:tc>
        <w:tc>
          <w:tcPr>
            <w:tcW w:w="1411" w:type="dxa"/>
            <w:gridSpan w:val="2"/>
            <w:shd w:val="clear" w:color="auto" w:fill="E7E6E6" w:themeFill="background2"/>
            <w:vAlign w:val="center"/>
          </w:tcPr>
          <w:p w14:paraId="7777F2F6" w14:textId="1507A618"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Students from Balkan Countries</w:t>
            </w:r>
          </w:p>
        </w:tc>
        <w:tc>
          <w:tcPr>
            <w:tcW w:w="1412" w:type="dxa"/>
            <w:shd w:val="clear" w:color="auto" w:fill="E7E6E6" w:themeFill="background2"/>
            <w:vAlign w:val="center"/>
          </w:tcPr>
          <w:p w14:paraId="0D994354" w14:textId="459380AC"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International Students</w:t>
            </w:r>
          </w:p>
        </w:tc>
      </w:tr>
      <w:tr w:rsidR="003A5FEF" w:rsidRPr="008C76E6" w14:paraId="767B0261" w14:textId="77777777" w:rsidTr="00823F8B">
        <w:trPr>
          <w:trHeight w:val="300"/>
        </w:trPr>
        <w:tc>
          <w:tcPr>
            <w:tcW w:w="2612" w:type="dxa"/>
            <w:gridSpan w:val="2"/>
          </w:tcPr>
          <w:p w14:paraId="570F1477" w14:textId="55D1F536" w:rsidR="003A5FEF" w:rsidRPr="008C76E6" w:rsidRDefault="003A5FEF" w:rsidP="00FD6A1C">
            <w:pPr>
              <w:pStyle w:val="Default"/>
              <w:tabs>
                <w:tab w:val="left" w:pos="426"/>
                <w:tab w:val="left" w:pos="4111"/>
              </w:tabs>
              <w:jc w:val="both"/>
              <w:rPr>
                <w:rFonts w:ascii="Bahnschrift" w:hAnsi="Bahnschrift" w:cs="Calibri"/>
                <w:color w:val="000000" w:themeColor="text1"/>
                <w:sz w:val="18"/>
                <w:szCs w:val="18"/>
              </w:rPr>
            </w:pPr>
            <w:r w:rsidRPr="008C76E6">
              <w:rPr>
                <w:rFonts w:ascii="Bahnschrift" w:hAnsi="Bahnschrift"/>
                <w:color w:val="000000" w:themeColor="text1"/>
                <w:sz w:val="18"/>
                <w:szCs w:val="18"/>
              </w:rPr>
              <w:t>Computer Engineering</w:t>
            </w:r>
          </w:p>
        </w:tc>
        <w:tc>
          <w:tcPr>
            <w:tcW w:w="1090" w:type="dxa"/>
            <w:gridSpan w:val="2"/>
            <w:vAlign w:val="center"/>
          </w:tcPr>
          <w:p w14:paraId="78910C51" w14:textId="544F9229"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60</w:t>
            </w:r>
          </w:p>
        </w:tc>
        <w:tc>
          <w:tcPr>
            <w:tcW w:w="1208" w:type="dxa"/>
            <w:gridSpan w:val="2"/>
            <w:vAlign w:val="center"/>
          </w:tcPr>
          <w:p w14:paraId="6F927FA0" w14:textId="7950B682"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6237153C" w14:textId="7777777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 xml:space="preserve">240 </w:t>
            </w:r>
          </w:p>
        </w:tc>
        <w:tc>
          <w:tcPr>
            <w:tcW w:w="1084" w:type="dxa"/>
            <w:vAlign w:val="center"/>
          </w:tcPr>
          <w:p w14:paraId="76367F3A" w14:textId="7777777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tcPr>
          <w:p w14:paraId="23BBCB82" w14:textId="24381FFB"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4000 EUR</w:t>
            </w:r>
          </w:p>
        </w:tc>
        <w:tc>
          <w:tcPr>
            <w:tcW w:w="1412" w:type="dxa"/>
            <w:vAlign w:val="center"/>
          </w:tcPr>
          <w:p w14:paraId="1CF0B937" w14:textId="374957D4"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6000 EUR</w:t>
            </w:r>
          </w:p>
        </w:tc>
      </w:tr>
      <w:tr w:rsidR="003A5FEF" w:rsidRPr="008C76E6" w14:paraId="60BF9221" w14:textId="77777777" w:rsidTr="00823F8B">
        <w:trPr>
          <w:trHeight w:val="238"/>
        </w:trPr>
        <w:tc>
          <w:tcPr>
            <w:tcW w:w="2612" w:type="dxa"/>
            <w:gridSpan w:val="2"/>
          </w:tcPr>
          <w:p w14:paraId="3C08D467" w14:textId="43062F81" w:rsidR="003A5FEF" w:rsidRPr="008C76E6" w:rsidRDefault="003A5FEF" w:rsidP="00FD6A1C">
            <w:pPr>
              <w:pStyle w:val="Default"/>
              <w:tabs>
                <w:tab w:val="left" w:pos="426"/>
                <w:tab w:val="left" w:pos="4111"/>
              </w:tabs>
              <w:jc w:val="both"/>
              <w:rPr>
                <w:rFonts w:ascii="Bahnschrift" w:hAnsi="Bahnschrift" w:cs="Calibri"/>
                <w:color w:val="000000" w:themeColor="text1"/>
                <w:sz w:val="18"/>
                <w:szCs w:val="18"/>
              </w:rPr>
            </w:pPr>
            <w:r w:rsidRPr="008C76E6">
              <w:rPr>
                <w:rFonts w:ascii="Bahnschrift" w:hAnsi="Bahnschrift"/>
                <w:color w:val="000000" w:themeColor="text1"/>
                <w:sz w:val="18"/>
                <w:szCs w:val="18"/>
              </w:rPr>
              <w:t>Architecture</w:t>
            </w:r>
            <w:r w:rsidR="00B948B0" w:rsidRPr="008C76E6">
              <w:rPr>
                <w:rFonts w:ascii="Bahnschrift" w:hAnsi="Bahnschrift"/>
                <w:color w:val="000000" w:themeColor="text1"/>
                <w:sz w:val="18"/>
                <w:szCs w:val="18"/>
              </w:rPr>
              <w:t>*/</w:t>
            </w:r>
            <w:r w:rsidRPr="008C76E6">
              <w:rPr>
                <w:rFonts w:ascii="Bahnschrift" w:hAnsi="Bahnschrift" w:cs="Calibri"/>
                <w:color w:val="000000" w:themeColor="text1"/>
                <w:sz w:val="18"/>
                <w:szCs w:val="18"/>
              </w:rPr>
              <w:t>***</w:t>
            </w:r>
          </w:p>
        </w:tc>
        <w:tc>
          <w:tcPr>
            <w:tcW w:w="1090" w:type="dxa"/>
            <w:gridSpan w:val="2"/>
            <w:vAlign w:val="center"/>
          </w:tcPr>
          <w:p w14:paraId="39C93787" w14:textId="21372404"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50</w:t>
            </w:r>
          </w:p>
        </w:tc>
        <w:tc>
          <w:tcPr>
            <w:tcW w:w="1208" w:type="dxa"/>
            <w:gridSpan w:val="2"/>
            <w:vAlign w:val="center"/>
          </w:tcPr>
          <w:p w14:paraId="77641426" w14:textId="66A71CC6"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5565FB67" w14:textId="0F37B01C"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300</w:t>
            </w:r>
          </w:p>
        </w:tc>
        <w:tc>
          <w:tcPr>
            <w:tcW w:w="1084" w:type="dxa"/>
            <w:vAlign w:val="center"/>
          </w:tcPr>
          <w:p w14:paraId="446A7329" w14:textId="666BD592"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5</w:t>
            </w:r>
          </w:p>
        </w:tc>
        <w:tc>
          <w:tcPr>
            <w:tcW w:w="1411" w:type="dxa"/>
            <w:gridSpan w:val="2"/>
          </w:tcPr>
          <w:p w14:paraId="42D0D671" w14:textId="182F9409"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4000 EUR</w:t>
            </w:r>
          </w:p>
        </w:tc>
        <w:tc>
          <w:tcPr>
            <w:tcW w:w="1412" w:type="dxa"/>
            <w:vAlign w:val="center"/>
          </w:tcPr>
          <w:p w14:paraId="63BBA7F6" w14:textId="32368717"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6000 EUR</w:t>
            </w:r>
          </w:p>
        </w:tc>
      </w:tr>
      <w:tr w:rsidR="003A5FEF" w:rsidRPr="008C76E6" w14:paraId="2D132DC3" w14:textId="77777777" w:rsidTr="00823F8B">
        <w:trPr>
          <w:trHeight w:val="256"/>
        </w:trPr>
        <w:tc>
          <w:tcPr>
            <w:tcW w:w="2612" w:type="dxa"/>
            <w:gridSpan w:val="2"/>
          </w:tcPr>
          <w:p w14:paraId="6817405E" w14:textId="25236DAB" w:rsidR="003A5FEF" w:rsidRPr="008C76E6" w:rsidRDefault="003A5FEF" w:rsidP="00FD6A1C">
            <w:pPr>
              <w:pStyle w:val="Default"/>
              <w:tabs>
                <w:tab w:val="left" w:pos="426"/>
                <w:tab w:val="left" w:pos="4111"/>
              </w:tabs>
              <w:jc w:val="both"/>
              <w:rPr>
                <w:rFonts w:ascii="Bahnschrift" w:hAnsi="Bahnschrift" w:cs="Calibri"/>
                <w:color w:val="000000" w:themeColor="text1"/>
                <w:sz w:val="18"/>
                <w:szCs w:val="18"/>
              </w:rPr>
            </w:pPr>
            <w:r w:rsidRPr="008C76E6">
              <w:rPr>
                <w:rFonts w:ascii="Bahnschrift" w:hAnsi="Bahnschrift"/>
                <w:color w:val="000000" w:themeColor="text1"/>
                <w:sz w:val="18"/>
                <w:szCs w:val="18"/>
              </w:rPr>
              <w:t>Industrial Engineering and Management</w:t>
            </w:r>
            <w:r w:rsidR="000A6067" w:rsidRPr="0042017D">
              <w:rPr>
                <w:rFonts w:ascii="Bahnschrift" w:hAnsi="Bahnschrift" w:cs="Segoe UI"/>
                <w:color w:val="auto"/>
                <w:sz w:val="18"/>
                <w:szCs w:val="18"/>
              </w:rPr>
              <w:t>**</w:t>
            </w:r>
          </w:p>
        </w:tc>
        <w:tc>
          <w:tcPr>
            <w:tcW w:w="1090" w:type="dxa"/>
            <w:gridSpan w:val="2"/>
            <w:vAlign w:val="center"/>
          </w:tcPr>
          <w:p w14:paraId="5F0D3D2C" w14:textId="5ABCE391"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40</w:t>
            </w:r>
          </w:p>
        </w:tc>
        <w:tc>
          <w:tcPr>
            <w:tcW w:w="1208" w:type="dxa"/>
            <w:gridSpan w:val="2"/>
            <w:vAlign w:val="center"/>
          </w:tcPr>
          <w:p w14:paraId="19F0B7D3" w14:textId="2BA805C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42C8D046" w14:textId="7777777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240</w:t>
            </w:r>
          </w:p>
        </w:tc>
        <w:tc>
          <w:tcPr>
            <w:tcW w:w="1084" w:type="dxa"/>
            <w:vAlign w:val="center"/>
          </w:tcPr>
          <w:p w14:paraId="2CEAF73B" w14:textId="7777777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vAlign w:val="center"/>
          </w:tcPr>
          <w:p w14:paraId="4D1B5831" w14:textId="37D595F4"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3000 EUR</w:t>
            </w:r>
          </w:p>
        </w:tc>
        <w:tc>
          <w:tcPr>
            <w:tcW w:w="1412" w:type="dxa"/>
          </w:tcPr>
          <w:p w14:paraId="0B2CB545" w14:textId="6DD9409C"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7F7196DC" w14:textId="77777777" w:rsidTr="00823F8B">
        <w:trPr>
          <w:trHeight w:val="256"/>
        </w:trPr>
        <w:tc>
          <w:tcPr>
            <w:tcW w:w="2612" w:type="dxa"/>
            <w:gridSpan w:val="2"/>
          </w:tcPr>
          <w:p w14:paraId="3DB4B8E1" w14:textId="7B981324" w:rsidR="003A5FEF" w:rsidRPr="00302473" w:rsidRDefault="003A5FEF" w:rsidP="00FD6A1C">
            <w:pPr>
              <w:pStyle w:val="Default"/>
              <w:tabs>
                <w:tab w:val="left" w:pos="426"/>
                <w:tab w:val="left" w:pos="4111"/>
              </w:tabs>
              <w:jc w:val="both"/>
              <w:rPr>
                <w:rFonts w:ascii="Bahnschrift" w:hAnsi="Bahnschrift" w:cs="Calibri"/>
                <w:b/>
                <w:color w:val="000000" w:themeColor="text1"/>
                <w:sz w:val="18"/>
                <w:szCs w:val="18"/>
                <w:u w:val="single"/>
              </w:rPr>
            </w:pPr>
            <w:r w:rsidRPr="008C76E6">
              <w:rPr>
                <w:rFonts w:ascii="Bahnschrift" w:hAnsi="Bahnschrift"/>
                <w:color w:val="000000" w:themeColor="text1"/>
                <w:sz w:val="18"/>
                <w:szCs w:val="18"/>
              </w:rPr>
              <w:t xml:space="preserve"> </w:t>
            </w:r>
            <w:r w:rsidRPr="00302473">
              <w:rPr>
                <w:rStyle w:val="Strong"/>
                <w:rFonts w:ascii="Bahnschrift" w:hAnsi="Bahnschrift"/>
                <w:b w:val="0"/>
                <w:color w:val="000000" w:themeColor="text1"/>
                <w:sz w:val="18"/>
                <w:szCs w:val="18"/>
              </w:rPr>
              <w:t>Civil Engineering</w:t>
            </w:r>
          </w:p>
        </w:tc>
        <w:tc>
          <w:tcPr>
            <w:tcW w:w="1090" w:type="dxa"/>
            <w:gridSpan w:val="2"/>
            <w:shd w:val="clear" w:color="auto" w:fill="FFFFFF" w:themeFill="background1"/>
            <w:vAlign w:val="center"/>
          </w:tcPr>
          <w:p w14:paraId="59257484" w14:textId="05420458"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50</w:t>
            </w:r>
          </w:p>
        </w:tc>
        <w:tc>
          <w:tcPr>
            <w:tcW w:w="1208" w:type="dxa"/>
            <w:gridSpan w:val="2"/>
            <w:vAlign w:val="center"/>
          </w:tcPr>
          <w:p w14:paraId="0CF3D18F" w14:textId="578FEE62"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00BB1A1E" w14:textId="2AF30BE5"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240</w:t>
            </w:r>
          </w:p>
        </w:tc>
        <w:tc>
          <w:tcPr>
            <w:tcW w:w="1084" w:type="dxa"/>
            <w:vAlign w:val="center"/>
          </w:tcPr>
          <w:p w14:paraId="24E5A919" w14:textId="491C15BA"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vAlign w:val="center"/>
          </w:tcPr>
          <w:p w14:paraId="1994E067" w14:textId="4490DE47"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3000 EUR</w:t>
            </w:r>
          </w:p>
        </w:tc>
        <w:tc>
          <w:tcPr>
            <w:tcW w:w="1412" w:type="dxa"/>
          </w:tcPr>
          <w:p w14:paraId="6BBD327D" w14:textId="4290A346"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7F73C5" w:rsidRPr="008C76E6" w14:paraId="6836B81F" w14:textId="77777777" w:rsidTr="00823F8B">
        <w:trPr>
          <w:trHeight w:val="256"/>
        </w:trPr>
        <w:tc>
          <w:tcPr>
            <w:tcW w:w="2612" w:type="dxa"/>
            <w:gridSpan w:val="2"/>
          </w:tcPr>
          <w:p w14:paraId="5C83A988" w14:textId="1A3AD353" w:rsidR="007F73C5" w:rsidRPr="008C76E6" w:rsidRDefault="007F73C5" w:rsidP="00FD6A1C">
            <w:pPr>
              <w:pStyle w:val="Default"/>
              <w:tabs>
                <w:tab w:val="left" w:pos="426"/>
                <w:tab w:val="left" w:pos="4111"/>
              </w:tabs>
              <w:jc w:val="both"/>
              <w:rPr>
                <w:rFonts w:ascii="Bahnschrift" w:hAnsi="Bahnschrift" w:cs="Calibri"/>
                <w:b/>
                <w:color w:val="000000" w:themeColor="text1"/>
                <w:sz w:val="18"/>
                <w:szCs w:val="18"/>
              </w:rPr>
            </w:pPr>
            <w:r w:rsidRPr="008C76E6">
              <w:rPr>
                <w:rStyle w:val="Strong"/>
                <w:rFonts w:ascii="Bahnschrift" w:hAnsi="Bahnschrift"/>
                <w:b w:val="0"/>
                <w:color w:val="000000" w:themeColor="text1"/>
                <w:sz w:val="18"/>
                <w:szCs w:val="18"/>
              </w:rPr>
              <w:t>Artificial Intelligence Engineering</w:t>
            </w:r>
          </w:p>
        </w:tc>
        <w:tc>
          <w:tcPr>
            <w:tcW w:w="1090" w:type="dxa"/>
            <w:gridSpan w:val="2"/>
            <w:shd w:val="clear" w:color="auto" w:fill="FFFFFF" w:themeFill="background1"/>
            <w:vAlign w:val="center"/>
          </w:tcPr>
          <w:p w14:paraId="420BBD3E" w14:textId="47DDA0A8" w:rsidR="007F73C5" w:rsidRPr="008C76E6" w:rsidRDefault="007F73C5"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50</w:t>
            </w:r>
          </w:p>
        </w:tc>
        <w:tc>
          <w:tcPr>
            <w:tcW w:w="1208" w:type="dxa"/>
            <w:gridSpan w:val="2"/>
            <w:vAlign w:val="center"/>
          </w:tcPr>
          <w:p w14:paraId="5767D082" w14:textId="20DE7032"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44B6F506" w14:textId="2B1F5C67"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240</w:t>
            </w:r>
          </w:p>
        </w:tc>
        <w:tc>
          <w:tcPr>
            <w:tcW w:w="1084" w:type="dxa"/>
            <w:vAlign w:val="center"/>
          </w:tcPr>
          <w:p w14:paraId="39E2D34D" w14:textId="188857E6"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vAlign w:val="center"/>
          </w:tcPr>
          <w:p w14:paraId="4DD10EEF" w14:textId="744EEB6B" w:rsidR="007F73C5"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4000 EUR</w:t>
            </w:r>
          </w:p>
        </w:tc>
        <w:tc>
          <w:tcPr>
            <w:tcW w:w="1412" w:type="dxa"/>
            <w:vAlign w:val="center"/>
          </w:tcPr>
          <w:p w14:paraId="26F9D5B3" w14:textId="70E93CF8" w:rsidR="007F73C5"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6000 EUR</w:t>
            </w:r>
          </w:p>
        </w:tc>
      </w:tr>
      <w:tr w:rsidR="00F96C8E" w:rsidRPr="008C76E6" w14:paraId="74815144" w14:textId="77777777" w:rsidTr="0057191F">
        <w:trPr>
          <w:trHeight w:val="238"/>
        </w:trPr>
        <w:tc>
          <w:tcPr>
            <w:tcW w:w="9780" w:type="dxa"/>
            <w:gridSpan w:val="11"/>
            <w:shd w:val="clear" w:color="auto" w:fill="8496B0" w:themeFill="text2" w:themeFillTint="99"/>
            <w:vAlign w:val="center"/>
          </w:tcPr>
          <w:p w14:paraId="2A8A37DF" w14:textId="712B1288" w:rsidR="00F96C8E" w:rsidRPr="008C76E6" w:rsidRDefault="00CE1ADE" w:rsidP="00FD6A1C">
            <w:pPr>
              <w:pStyle w:val="Default"/>
              <w:jc w:val="center"/>
              <w:rPr>
                <w:rFonts w:ascii="Bahnschrift" w:hAnsi="Bahnschrift" w:cs="Calibri"/>
                <w:b/>
                <w:bCs/>
                <w:color w:val="FFFFFF" w:themeColor="background1"/>
                <w:sz w:val="18"/>
                <w:szCs w:val="18"/>
              </w:rPr>
            </w:pPr>
            <w:r w:rsidRPr="008C76E6">
              <w:rPr>
                <w:rFonts w:ascii="Bahnschrift" w:hAnsi="Bahnschrift" w:cs="Segoe UI"/>
                <w:b/>
                <w:bCs/>
                <w:color w:val="FFFFFF" w:themeColor="background1"/>
                <w:sz w:val="18"/>
                <w:szCs w:val="18"/>
              </w:rPr>
              <w:t>FACULTY OF LAW</w:t>
            </w:r>
          </w:p>
        </w:tc>
      </w:tr>
      <w:tr w:rsidR="00283333" w:rsidRPr="008C76E6" w14:paraId="1B9C0F45" w14:textId="77777777" w:rsidTr="00823F8B">
        <w:trPr>
          <w:trHeight w:val="256"/>
        </w:trPr>
        <w:tc>
          <w:tcPr>
            <w:tcW w:w="2612" w:type="dxa"/>
            <w:gridSpan w:val="2"/>
            <w:shd w:val="clear" w:color="auto" w:fill="E7E6E6" w:themeFill="background2"/>
            <w:vAlign w:val="center"/>
          </w:tcPr>
          <w:p w14:paraId="20178ABA" w14:textId="733587D1" w:rsidR="00E9078A" w:rsidRPr="008C76E6" w:rsidRDefault="002C41C1" w:rsidP="00FD6A1C">
            <w:pPr>
              <w:pStyle w:val="Default"/>
              <w:tabs>
                <w:tab w:val="left" w:pos="426"/>
                <w:tab w:val="left" w:pos="4111"/>
              </w:tabs>
              <w:jc w:val="both"/>
              <w:rPr>
                <w:rFonts w:ascii="Bahnschrift" w:hAnsi="Bahnschrift" w:cs="Calibri"/>
                <w:b/>
                <w:bCs/>
                <w:color w:val="000000" w:themeColor="text1"/>
                <w:sz w:val="18"/>
                <w:szCs w:val="18"/>
              </w:rPr>
            </w:pPr>
            <w:r w:rsidRPr="008C76E6">
              <w:rPr>
                <w:rFonts w:ascii="Bahnschrift" w:hAnsi="Bahnschrift" w:cs="Calibri"/>
                <w:b/>
                <w:bCs/>
                <w:color w:val="auto"/>
                <w:sz w:val="18"/>
                <w:szCs w:val="18"/>
              </w:rPr>
              <w:t>Study Program</w:t>
            </w:r>
          </w:p>
        </w:tc>
        <w:tc>
          <w:tcPr>
            <w:tcW w:w="1090" w:type="dxa"/>
            <w:gridSpan w:val="2"/>
            <w:shd w:val="clear" w:color="auto" w:fill="E7E6E6" w:themeFill="background2"/>
            <w:vAlign w:val="center"/>
          </w:tcPr>
          <w:p w14:paraId="4231C023" w14:textId="137FD93C"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 xml:space="preserve">Student Quota </w:t>
            </w:r>
          </w:p>
        </w:tc>
        <w:tc>
          <w:tcPr>
            <w:tcW w:w="1208" w:type="dxa"/>
            <w:gridSpan w:val="2"/>
            <w:shd w:val="clear" w:color="auto" w:fill="E7E6E6" w:themeFill="background2"/>
            <w:vAlign w:val="center"/>
          </w:tcPr>
          <w:p w14:paraId="09A4CBE5" w14:textId="2689C894"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Language of Instruction</w:t>
            </w:r>
          </w:p>
        </w:tc>
        <w:tc>
          <w:tcPr>
            <w:tcW w:w="963" w:type="dxa"/>
            <w:shd w:val="clear" w:color="auto" w:fill="E7E6E6" w:themeFill="background2"/>
            <w:vAlign w:val="center"/>
          </w:tcPr>
          <w:p w14:paraId="122EC71E" w14:textId="16B9A346"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ECTS Credits</w:t>
            </w:r>
          </w:p>
        </w:tc>
        <w:tc>
          <w:tcPr>
            <w:tcW w:w="1084" w:type="dxa"/>
            <w:shd w:val="clear" w:color="auto" w:fill="E7E6E6" w:themeFill="background2"/>
            <w:vAlign w:val="center"/>
          </w:tcPr>
          <w:p w14:paraId="279982D9" w14:textId="71C03073" w:rsidR="00E9078A" w:rsidRPr="008C76E6" w:rsidRDefault="00C20632"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Years of Study</w:t>
            </w:r>
          </w:p>
        </w:tc>
        <w:tc>
          <w:tcPr>
            <w:tcW w:w="1411" w:type="dxa"/>
            <w:gridSpan w:val="2"/>
            <w:shd w:val="clear" w:color="auto" w:fill="E7E6E6" w:themeFill="background2"/>
            <w:vAlign w:val="center"/>
          </w:tcPr>
          <w:p w14:paraId="37B8C00A" w14:textId="61E7D305"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Students from Balkan Countries</w:t>
            </w:r>
          </w:p>
        </w:tc>
        <w:tc>
          <w:tcPr>
            <w:tcW w:w="1412" w:type="dxa"/>
            <w:shd w:val="clear" w:color="auto" w:fill="E7E6E6" w:themeFill="background2"/>
            <w:vAlign w:val="center"/>
          </w:tcPr>
          <w:p w14:paraId="3839E276" w14:textId="37E67C35"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International Students</w:t>
            </w:r>
          </w:p>
        </w:tc>
      </w:tr>
      <w:tr w:rsidR="007F73C5" w:rsidRPr="008C76E6" w14:paraId="1CE4754C" w14:textId="77777777" w:rsidTr="00823F8B">
        <w:trPr>
          <w:trHeight w:val="238"/>
        </w:trPr>
        <w:tc>
          <w:tcPr>
            <w:tcW w:w="2612" w:type="dxa"/>
            <w:gridSpan w:val="2"/>
          </w:tcPr>
          <w:p w14:paraId="4D028D47" w14:textId="790A373A" w:rsidR="007F73C5" w:rsidRPr="008C76E6" w:rsidRDefault="007F73C5" w:rsidP="00FD6A1C">
            <w:pPr>
              <w:pStyle w:val="Default"/>
              <w:tabs>
                <w:tab w:val="left" w:pos="426"/>
                <w:tab w:val="left" w:pos="4111"/>
              </w:tabs>
              <w:jc w:val="both"/>
              <w:rPr>
                <w:rFonts w:ascii="Bahnschrift" w:hAnsi="Bahnschrift" w:cs="Calibri"/>
                <w:b/>
                <w:color w:val="000000" w:themeColor="text1"/>
                <w:sz w:val="18"/>
                <w:szCs w:val="18"/>
              </w:rPr>
            </w:pPr>
            <w:r w:rsidRPr="008C76E6">
              <w:rPr>
                <w:rStyle w:val="Strong"/>
                <w:rFonts w:ascii="Bahnschrift" w:hAnsi="Bahnschrift"/>
                <w:b w:val="0"/>
                <w:sz w:val="18"/>
                <w:szCs w:val="18"/>
              </w:rPr>
              <w:t>L</w:t>
            </w:r>
            <w:r w:rsidR="00AB5918" w:rsidRPr="008C76E6">
              <w:rPr>
                <w:rStyle w:val="Strong"/>
                <w:rFonts w:ascii="Bahnschrift" w:hAnsi="Bahnschrift"/>
                <w:b w:val="0"/>
                <w:sz w:val="18"/>
                <w:szCs w:val="18"/>
              </w:rPr>
              <w:t>egal</w:t>
            </w:r>
            <w:r w:rsidRPr="008C76E6">
              <w:rPr>
                <w:rStyle w:val="Strong"/>
                <w:rFonts w:ascii="Bahnschrift" w:hAnsi="Bahnschrift"/>
                <w:b w:val="0"/>
                <w:sz w:val="18"/>
                <w:szCs w:val="18"/>
              </w:rPr>
              <w:t xml:space="preserve"> Studies</w:t>
            </w:r>
          </w:p>
        </w:tc>
        <w:tc>
          <w:tcPr>
            <w:tcW w:w="1090" w:type="dxa"/>
            <w:gridSpan w:val="2"/>
            <w:vAlign w:val="center"/>
          </w:tcPr>
          <w:p w14:paraId="75F2B402" w14:textId="1CFDF9EC"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180</w:t>
            </w:r>
          </w:p>
        </w:tc>
        <w:tc>
          <w:tcPr>
            <w:tcW w:w="1208" w:type="dxa"/>
            <w:gridSpan w:val="2"/>
            <w:vAlign w:val="center"/>
          </w:tcPr>
          <w:p w14:paraId="7AF09B0C" w14:textId="0C80CF6E"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7B7911F8" w14:textId="77777777"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 xml:space="preserve">240 </w:t>
            </w:r>
          </w:p>
        </w:tc>
        <w:tc>
          <w:tcPr>
            <w:tcW w:w="1084" w:type="dxa"/>
            <w:vAlign w:val="center"/>
          </w:tcPr>
          <w:p w14:paraId="6EB3459C" w14:textId="77777777"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vAlign w:val="center"/>
          </w:tcPr>
          <w:p w14:paraId="6E826EE0" w14:textId="0ABB589D" w:rsidR="007F73C5"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3000 EUR</w:t>
            </w:r>
          </w:p>
        </w:tc>
        <w:tc>
          <w:tcPr>
            <w:tcW w:w="1412" w:type="dxa"/>
            <w:vAlign w:val="center"/>
          </w:tcPr>
          <w:p w14:paraId="330A3FEB" w14:textId="06F8AABD" w:rsidR="007F73C5" w:rsidRPr="008C76E6" w:rsidRDefault="00DA744C"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7F73C5" w:rsidRPr="008C76E6" w14:paraId="2CACC756" w14:textId="77777777" w:rsidTr="00823F8B">
        <w:trPr>
          <w:trHeight w:val="256"/>
        </w:trPr>
        <w:tc>
          <w:tcPr>
            <w:tcW w:w="2612" w:type="dxa"/>
            <w:gridSpan w:val="2"/>
          </w:tcPr>
          <w:p w14:paraId="0374AA12" w14:textId="03191989" w:rsidR="007F73C5" w:rsidRPr="008C76E6" w:rsidRDefault="007F73C5" w:rsidP="00FD6A1C">
            <w:pPr>
              <w:pStyle w:val="Default"/>
              <w:tabs>
                <w:tab w:val="left" w:pos="426"/>
                <w:tab w:val="left" w:pos="4111"/>
              </w:tabs>
              <w:rPr>
                <w:rFonts w:ascii="Bahnschrift" w:hAnsi="Bahnschrift" w:cs="Calibri"/>
                <w:b/>
                <w:color w:val="000000" w:themeColor="text1"/>
                <w:sz w:val="18"/>
                <w:szCs w:val="18"/>
              </w:rPr>
            </w:pPr>
            <w:r w:rsidRPr="008C76E6">
              <w:rPr>
                <w:rStyle w:val="Strong"/>
                <w:rFonts w:ascii="Bahnschrift" w:hAnsi="Bahnschrift"/>
                <w:b w:val="0"/>
                <w:sz w:val="18"/>
                <w:szCs w:val="18"/>
              </w:rPr>
              <w:t>Political Science and International Relations</w:t>
            </w:r>
            <w:r w:rsidR="001D28BE" w:rsidRPr="008C76E6">
              <w:rPr>
                <w:rStyle w:val="Strong"/>
                <w:rFonts w:ascii="Bahnschrift" w:hAnsi="Bahnschrift"/>
                <w:b w:val="0"/>
                <w:sz w:val="18"/>
                <w:szCs w:val="18"/>
              </w:rPr>
              <w:t xml:space="preserve"> </w:t>
            </w:r>
          </w:p>
        </w:tc>
        <w:tc>
          <w:tcPr>
            <w:tcW w:w="1090" w:type="dxa"/>
            <w:gridSpan w:val="2"/>
            <w:vAlign w:val="center"/>
          </w:tcPr>
          <w:p w14:paraId="2DAD36A1" w14:textId="33B8CF4D"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40</w:t>
            </w:r>
          </w:p>
        </w:tc>
        <w:tc>
          <w:tcPr>
            <w:tcW w:w="1208" w:type="dxa"/>
            <w:gridSpan w:val="2"/>
            <w:vAlign w:val="center"/>
          </w:tcPr>
          <w:p w14:paraId="691579E7" w14:textId="2356E37E"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77F294B1" w14:textId="77777777"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240</w:t>
            </w:r>
          </w:p>
        </w:tc>
        <w:tc>
          <w:tcPr>
            <w:tcW w:w="1084" w:type="dxa"/>
            <w:vAlign w:val="center"/>
          </w:tcPr>
          <w:p w14:paraId="303F3B38" w14:textId="77777777"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vAlign w:val="center"/>
          </w:tcPr>
          <w:p w14:paraId="04CFA2FF" w14:textId="1A8E576D" w:rsidR="007F73C5"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ЕUR</w:t>
            </w:r>
          </w:p>
        </w:tc>
        <w:tc>
          <w:tcPr>
            <w:tcW w:w="1412" w:type="dxa"/>
            <w:vAlign w:val="center"/>
          </w:tcPr>
          <w:p w14:paraId="689DA258" w14:textId="5043295E" w:rsidR="007F73C5"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3000 EUR</w:t>
            </w:r>
          </w:p>
        </w:tc>
      </w:tr>
      <w:tr w:rsidR="00F96C8E" w:rsidRPr="008C76E6" w14:paraId="023AAC27" w14:textId="77777777" w:rsidTr="0057191F">
        <w:trPr>
          <w:trHeight w:val="238"/>
        </w:trPr>
        <w:tc>
          <w:tcPr>
            <w:tcW w:w="9780" w:type="dxa"/>
            <w:gridSpan w:val="11"/>
            <w:shd w:val="clear" w:color="auto" w:fill="8496B0" w:themeFill="text2" w:themeFillTint="99"/>
            <w:vAlign w:val="center"/>
          </w:tcPr>
          <w:p w14:paraId="113E3CD6" w14:textId="1EFBDC00" w:rsidR="00F96C8E" w:rsidRPr="008C76E6" w:rsidRDefault="004174B6" w:rsidP="00FD6A1C">
            <w:pPr>
              <w:pStyle w:val="Default"/>
              <w:jc w:val="center"/>
              <w:rPr>
                <w:rFonts w:ascii="Bahnschrift" w:hAnsi="Bahnschrift" w:cs="Calibri"/>
                <w:b/>
                <w:bCs/>
                <w:color w:val="FFFFFF" w:themeColor="background1"/>
                <w:sz w:val="18"/>
                <w:szCs w:val="18"/>
              </w:rPr>
            </w:pPr>
            <w:r w:rsidRPr="008C76E6">
              <w:rPr>
                <w:rFonts w:ascii="Bahnschrift" w:hAnsi="Bahnschrift" w:cs="Calibri"/>
                <w:b/>
                <w:bCs/>
                <w:color w:val="FFFFFF" w:themeColor="background1"/>
                <w:sz w:val="18"/>
                <w:szCs w:val="18"/>
              </w:rPr>
              <w:t xml:space="preserve">FACULTY OF EDUCATION </w:t>
            </w:r>
          </w:p>
        </w:tc>
      </w:tr>
      <w:tr w:rsidR="00283333" w:rsidRPr="008C76E6" w14:paraId="49CFD487" w14:textId="77777777" w:rsidTr="00823F8B">
        <w:trPr>
          <w:trHeight w:val="256"/>
        </w:trPr>
        <w:tc>
          <w:tcPr>
            <w:tcW w:w="2612" w:type="dxa"/>
            <w:gridSpan w:val="2"/>
            <w:shd w:val="clear" w:color="auto" w:fill="E7E6E6" w:themeFill="background2"/>
            <w:vAlign w:val="center"/>
          </w:tcPr>
          <w:p w14:paraId="1FEB033A" w14:textId="3F857E1F" w:rsidR="00E9078A" w:rsidRPr="008C76E6" w:rsidRDefault="002C41C1" w:rsidP="00FD6A1C">
            <w:pPr>
              <w:pStyle w:val="Default"/>
              <w:tabs>
                <w:tab w:val="left" w:pos="426"/>
                <w:tab w:val="left" w:pos="4111"/>
              </w:tabs>
              <w:jc w:val="both"/>
              <w:rPr>
                <w:rFonts w:ascii="Bahnschrift" w:hAnsi="Bahnschrift" w:cs="Calibri"/>
                <w:b/>
                <w:bCs/>
                <w:color w:val="000000" w:themeColor="text1"/>
                <w:sz w:val="18"/>
                <w:szCs w:val="18"/>
              </w:rPr>
            </w:pPr>
            <w:r w:rsidRPr="008C76E6">
              <w:rPr>
                <w:rFonts w:ascii="Bahnschrift" w:hAnsi="Bahnschrift" w:cs="Calibri"/>
                <w:b/>
                <w:bCs/>
                <w:color w:val="auto"/>
                <w:sz w:val="18"/>
                <w:szCs w:val="18"/>
              </w:rPr>
              <w:t>Study Program</w:t>
            </w:r>
          </w:p>
        </w:tc>
        <w:tc>
          <w:tcPr>
            <w:tcW w:w="1090" w:type="dxa"/>
            <w:gridSpan w:val="2"/>
            <w:shd w:val="clear" w:color="auto" w:fill="E7E6E6" w:themeFill="background2"/>
            <w:vAlign w:val="center"/>
          </w:tcPr>
          <w:p w14:paraId="15E77E40" w14:textId="43340458"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 xml:space="preserve">Student Quota </w:t>
            </w:r>
          </w:p>
        </w:tc>
        <w:tc>
          <w:tcPr>
            <w:tcW w:w="1208" w:type="dxa"/>
            <w:gridSpan w:val="2"/>
            <w:shd w:val="clear" w:color="auto" w:fill="E7E6E6" w:themeFill="background2"/>
            <w:vAlign w:val="center"/>
          </w:tcPr>
          <w:p w14:paraId="6CE30DE0" w14:textId="5B730DDA"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Language of Instruction</w:t>
            </w:r>
          </w:p>
        </w:tc>
        <w:tc>
          <w:tcPr>
            <w:tcW w:w="963" w:type="dxa"/>
            <w:shd w:val="clear" w:color="auto" w:fill="E7E6E6" w:themeFill="background2"/>
            <w:vAlign w:val="center"/>
          </w:tcPr>
          <w:p w14:paraId="5D984628" w14:textId="6635BC8E"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ECTS Credits</w:t>
            </w:r>
          </w:p>
        </w:tc>
        <w:tc>
          <w:tcPr>
            <w:tcW w:w="1084" w:type="dxa"/>
            <w:shd w:val="clear" w:color="auto" w:fill="E7E6E6" w:themeFill="background2"/>
            <w:vAlign w:val="center"/>
          </w:tcPr>
          <w:p w14:paraId="35C84912" w14:textId="75510D69" w:rsidR="00E9078A" w:rsidRPr="008C76E6" w:rsidRDefault="00C20632"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Years of Study</w:t>
            </w:r>
          </w:p>
        </w:tc>
        <w:tc>
          <w:tcPr>
            <w:tcW w:w="1411" w:type="dxa"/>
            <w:gridSpan w:val="2"/>
            <w:shd w:val="clear" w:color="auto" w:fill="E7E6E6" w:themeFill="background2"/>
            <w:vAlign w:val="center"/>
          </w:tcPr>
          <w:p w14:paraId="5413C0C9" w14:textId="672DB7FA"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Students from Balkan Countries</w:t>
            </w:r>
          </w:p>
        </w:tc>
        <w:tc>
          <w:tcPr>
            <w:tcW w:w="1412" w:type="dxa"/>
            <w:shd w:val="clear" w:color="auto" w:fill="E7E6E6" w:themeFill="background2"/>
            <w:vAlign w:val="center"/>
          </w:tcPr>
          <w:p w14:paraId="4E152674" w14:textId="18B3CBDC"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International Students</w:t>
            </w:r>
          </w:p>
        </w:tc>
      </w:tr>
      <w:tr w:rsidR="003A5FEF" w:rsidRPr="008C76E6" w14:paraId="23A51788" w14:textId="77777777" w:rsidTr="00823F8B">
        <w:trPr>
          <w:trHeight w:val="256"/>
        </w:trPr>
        <w:tc>
          <w:tcPr>
            <w:tcW w:w="2612" w:type="dxa"/>
            <w:gridSpan w:val="2"/>
          </w:tcPr>
          <w:p w14:paraId="487687C3" w14:textId="5F594A8B" w:rsidR="003A5FEF" w:rsidRPr="008C76E6" w:rsidRDefault="003A5FEF" w:rsidP="00FD6A1C">
            <w:pPr>
              <w:pStyle w:val="Default"/>
              <w:tabs>
                <w:tab w:val="left" w:pos="426"/>
                <w:tab w:val="left" w:pos="4111"/>
              </w:tabs>
              <w:jc w:val="both"/>
              <w:rPr>
                <w:rFonts w:ascii="Bahnschrift" w:hAnsi="Bahnschrift" w:cs="Calibri"/>
                <w:color w:val="000000" w:themeColor="text1"/>
                <w:sz w:val="18"/>
                <w:szCs w:val="18"/>
              </w:rPr>
            </w:pPr>
            <w:r w:rsidRPr="008C76E6">
              <w:rPr>
                <w:rFonts w:ascii="Bahnschrift" w:hAnsi="Bahnschrift"/>
                <w:sz w:val="18"/>
                <w:szCs w:val="18"/>
              </w:rPr>
              <w:t>Psychological Counseling and Guidance</w:t>
            </w:r>
            <w:r w:rsidR="00B948B0" w:rsidRPr="008C76E6">
              <w:rPr>
                <w:rFonts w:ascii="Bahnschrift" w:hAnsi="Bahnschrift"/>
                <w:sz w:val="18"/>
                <w:szCs w:val="18"/>
              </w:rPr>
              <w:t>*</w:t>
            </w:r>
          </w:p>
        </w:tc>
        <w:tc>
          <w:tcPr>
            <w:tcW w:w="1090" w:type="dxa"/>
            <w:gridSpan w:val="2"/>
            <w:vAlign w:val="center"/>
          </w:tcPr>
          <w:p w14:paraId="06431152" w14:textId="3B8B2C11"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50</w:t>
            </w:r>
          </w:p>
        </w:tc>
        <w:tc>
          <w:tcPr>
            <w:tcW w:w="1208" w:type="dxa"/>
            <w:gridSpan w:val="2"/>
            <w:vAlign w:val="center"/>
          </w:tcPr>
          <w:p w14:paraId="55FC2338" w14:textId="6AB00010"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44E01088" w14:textId="7777777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240</w:t>
            </w:r>
          </w:p>
        </w:tc>
        <w:tc>
          <w:tcPr>
            <w:tcW w:w="1084" w:type="dxa"/>
            <w:vAlign w:val="center"/>
          </w:tcPr>
          <w:p w14:paraId="62E70E8A" w14:textId="7777777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tcPr>
          <w:p w14:paraId="5525BBDE" w14:textId="60B3C057"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ЕUR</w:t>
            </w:r>
          </w:p>
        </w:tc>
        <w:tc>
          <w:tcPr>
            <w:tcW w:w="1412" w:type="dxa"/>
            <w:vAlign w:val="center"/>
          </w:tcPr>
          <w:p w14:paraId="277D90E9" w14:textId="36274BCC"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3000 EUR</w:t>
            </w:r>
          </w:p>
        </w:tc>
      </w:tr>
      <w:tr w:rsidR="003A5FEF" w:rsidRPr="008C76E6" w14:paraId="3EC66E57" w14:textId="77777777" w:rsidTr="00823F8B">
        <w:trPr>
          <w:trHeight w:val="256"/>
        </w:trPr>
        <w:tc>
          <w:tcPr>
            <w:tcW w:w="2612" w:type="dxa"/>
            <w:gridSpan w:val="2"/>
          </w:tcPr>
          <w:p w14:paraId="0434448F" w14:textId="682EC4FF" w:rsidR="003A5FEF" w:rsidRPr="008C76E6" w:rsidRDefault="003A5FEF" w:rsidP="00FD6A1C">
            <w:pPr>
              <w:pStyle w:val="Default"/>
              <w:tabs>
                <w:tab w:val="left" w:pos="426"/>
                <w:tab w:val="left" w:pos="4111"/>
              </w:tabs>
              <w:jc w:val="both"/>
              <w:rPr>
                <w:rFonts w:ascii="Bahnschrift" w:hAnsi="Bahnschrift" w:cs="Calibri"/>
                <w:color w:val="000000" w:themeColor="text1"/>
                <w:sz w:val="18"/>
                <w:szCs w:val="18"/>
              </w:rPr>
            </w:pPr>
            <w:r w:rsidRPr="008C76E6">
              <w:rPr>
                <w:rFonts w:ascii="Bahnschrift" w:hAnsi="Bahnschrift" w:cs="Calibri"/>
                <w:color w:val="000000" w:themeColor="text1"/>
                <w:sz w:val="18"/>
                <w:szCs w:val="18"/>
              </w:rPr>
              <w:t>English Language and Teaching</w:t>
            </w:r>
          </w:p>
        </w:tc>
        <w:tc>
          <w:tcPr>
            <w:tcW w:w="1090" w:type="dxa"/>
            <w:gridSpan w:val="2"/>
            <w:vAlign w:val="center"/>
          </w:tcPr>
          <w:p w14:paraId="6436D114" w14:textId="1E4029D0"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40</w:t>
            </w:r>
          </w:p>
        </w:tc>
        <w:tc>
          <w:tcPr>
            <w:tcW w:w="1208" w:type="dxa"/>
            <w:gridSpan w:val="2"/>
            <w:vAlign w:val="center"/>
          </w:tcPr>
          <w:p w14:paraId="25FFCFC6" w14:textId="717BA875"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61D29ACC" w14:textId="74453C45"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240</w:t>
            </w:r>
          </w:p>
        </w:tc>
        <w:tc>
          <w:tcPr>
            <w:tcW w:w="1084" w:type="dxa"/>
            <w:vAlign w:val="center"/>
          </w:tcPr>
          <w:p w14:paraId="678962F7" w14:textId="1F262691"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tcPr>
          <w:p w14:paraId="1CA69C49" w14:textId="6AE6C695"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ЕUR</w:t>
            </w:r>
          </w:p>
        </w:tc>
        <w:tc>
          <w:tcPr>
            <w:tcW w:w="1412" w:type="dxa"/>
            <w:vAlign w:val="center"/>
          </w:tcPr>
          <w:p w14:paraId="14AF0779" w14:textId="47047E30"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E9078A" w:rsidRPr="008C76E6" w14:paraId="6E45503D" w14:textId="77777777" w:rsidTr="00823F8B">
        <w:trPr>
          <w:trHeight w:val="256"/>
        </w:trPr>
        <w:tc>
          <w:tcPr>
            <w:tcW w:w="2612" w:type="dxa"/>
            <w:gridSpan w:val="2"/>
          </w:tcPr>
          <w:p w14:paraId="342EF6E0" w14:textId="65C9E601" w:rsidR="00E9078A" w:rsidRPr="008C76E6" w:rsidRDefault="007F73C5" w:rsidP="00FD6A1C">
            <w:pPr>
              <w:pStyle w:val="Default"/>
              <w:tabs>
                <w:tab w:val="left" w:pos="426"/>
                <w:tab w:val="left" w:pos="4111"/>
              </w:tabs>
              <w:jc w:val="both"/>
              <w:rPr>
                <w:rFonts w:ascii="Bahnschrift" w:hAnsi="Bahnschrift" w:cs="Calibri"/>
                <w:color w:val="000000" w:themeColor="text1"/>
                <w:sz w:val="18"/>
                <w:szCs w:val="18"/>
              </w:rPr>
            </w:pPr>
            <w:r w:rsidRPr="008C76E6">
              <w:rPr>
                <w:rFonts w:ascii="Bahnschrift" w:hAnsi="Bahnschrift" w:cs="Calibri"/>
                <w:color w:val="auto"/>
                <w:sz w:val="18"/>
                <w:szCs w:val="18"/>
              </w:rPr>
              <w:t xml:space="preserve">Turkish Language and Teaching </w:t>
            </w:r>
          </w:p>
        </w:tc>
        <w:tc>
          <w:tcPr>
            <w:tcW w:w="1090" w:type="dxa"/>
            <w:gridSpan w:val="2"/>
            <w:vAlign w:val="center"/>
          </w:tcPr>
          <w:p w14:paraId="08C1B357" w14:textId="08D3177B" w:rsidR="00E9078A" w:rsidRPr="008C76E6" w:rsidRDefault="7113EE03"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40</w:t>
            </w:r>
          </w:p>
        </w:tc>
        <w:tc>
          <w:tcPr>
            <w:tcW w:w="1208" w:type="dxa"/>
            <w:gridSpan w:val="2"/>
            <w:vAlign w:val="center"/>
          </w:tcPr>
          <w:p w14:paraId="0A09BA6B" w14:textId="7802C593" w:rsidR="00E9078A" w:rsidRPr="008C76E6" w:rsidRDefault="002C41C1"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Turkish</w:t>
            </w:r>
          </w:p>
        </w:tc>
        <w:tc>
          <w:tcPr>
            <w:tcW w:w="963" w:type="dxa"/>
            <w:vAlign w:val="center"/>
          </w:tcPr>
          <w:p w14:paraId="32415BFC" w14:textId="7204D3AF" w:rsidR="00E9078A" w:rsidRPr="008C76E6" w:rsidRDefault="103256B8"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240</w:t>
            </w:r>
          </w:p>
        </w:tc>
        <w:tc>
          <w:tcPr>
            <w:tcW w:w="1084" w:type="dxa"/>
            <w:vAlign w:val="center"/>
          </w:tcPr>
          <w:p w14:paraId="1072A678" w14:textId="3E39D5D6" w:rsidR="00E9078A" w:rsidRPr="008C76E6" w:rsidRDefault="103256B8"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vAlign w:val="center"/>
          </w:tcPr>
          <w:p w14:paraId="19690DDB" w14:textId="163520DF" w:rsidR="00E9078A"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1500 EUR</w:t>
            </w:r>
          </w:p>
        </w:tc>
        <w:tc>
          <w:tcPr>
            <w:tcW w:w="1412" w:type="dxa"/>
            <w:vAlign w:val="center"/>
          </w:tcPr>
          <w:p w14:paraId="51D76C48" w14:textId="20A7B949" w:rsidR="32DA5534"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2000 EUR</w:t>
            </w:r>
          </w:p>
        </w:tc>
      </w:tr>
      <w:tr w:rsidR="00883402" w:rsidRPr="008C76E6" w14:paraId="76E34DA3" w14:textId="77777777" w:rsidTr="0057191F">
        <w:trPr>
          <w:trHeight w:val="238"/>
        </w:trPr>
        <w:tc>
          <w:tcPr>
            <w:tcW w:w="9780" w:type="dxa"/>
            <w:gridSpan w:val="11"/>
            <w:shd w:val="clear" w:color="auto" w:fill="8496B0" w:themeFill="text2" w:themeFillTint="99"/>
            <w:vAlign w:val="center"/>
          </w:tcPr>
          <w:p w14:paraId="4C94D288" w14:textId="35B06005" w:rsidR="00883402" w:rsidRPr="008C76E6" w:rsidRDefault="00CE1ADE" w:rsidP="00FD6A1C">
            <w:pPr>
              <w:pStyle w:val="Default"/>
              <w:jc w:val="center"/>
              <w:rPr>
                <w:rFonts w:ascii="Bahnschrift" w:hAnsi="Bahnschrift" w:cs="Calibri"/>
                <w:b/>
                <w:bCs/>
                <w:color w:val="FFFFFF" w:themeColor="background1"/>
                <w:sz w:val="18"/>
                <w:szCs w:val="18"/>
              </w:rPr>
            </w:pPr>
            <w:r w:rsidRPr="008C76E6">
              <w:rPr>
                <w:rFonts w:ascii="Bahnschrift" w:hAnsi="Bahnschrift" w:cs="Segoe UI"/>
                <w:b/>
                <w:bCs/>
                <w:color w:val="FFFFFF" w:themeColor="background1"/>
                <w:sz w:val="18"/>
                <w:szCs w:val="18"/>
              </w:rPr>
              <w:t>FACULTY OF ARTS AND DESIGN</w:t>
            </w:r>
          </w:p>
        </w:tc>
      </w:tr>
      <w:tr w:rsidR="00283333" w:rsidRPr="008C76E6" w14:paraId="7AA68BB7" w14:textId="77777777" w:rsidTr="00823F8B">
        <w:trPr>
          <w:trHeight w:val="256"/>
        </w:trPr>
        <w:tc>
          <w:tcPr>
            <w:tcW w:w="2606" w:type="dxa"/>
            <w:shd w:val="clear" w:color="auto" w:fill="E7E6E6" w:themeFill="background2"/>
            <w:vAlign w:val="center"/>
          </w:tcPr>
          <w:p w14:paraId="09264F31" w14:textId="762D89DE" w:rsidR="00E9078A" w:rsidRPr="008C76E6" w:rsidRDefault="002C41C1" w:rsidP="00FD6A1C">
            <w:pPr>
              <w:pStyle w:val="Default"/>
              <w:tabs>
                <w:tab w:val="left" w:pos="426"/>
                <w:tab w:val="left" w:pos="4111"/>
              </w:tabs>
              <w:jc w:val="both"/>
              <w:rPr>
                <w:rFonts w:ascii="Bahnschrift" w:hAnsi="Bahnschrift" w:cs="Calibri"/>
                <w:b/>
                <w:bCs/>
                <w:color w:val="000000" w:themeColor="text1"/>
                <w:sz w:val="18"/>
                <w:szCs w:val="18"/>
              </w:rPr>
            </w:pPr>
            <w:r w:rsidRPr="008C76E6">
              <w:rPr>
                <w:rFonts w:ascii="Bahnschrift" w:hAnsi="Bahnschrift" w:cs="Calibri"/>
                <w:b/>
                <w:bCs/>
                <w:color w:val="auto"/>
                <w:sz w:val="18"/>
                <w:szCs w:val="18"/>
              </w:rPr>
              <w:lastRenderedPageBreak/>
              <w:t>Study Program</w:t>
            </w:r>
          </w:p>
        </w:tc>
        <w:tc>
          <w:tcPr>
            <w:tcW w:w="1084" w:type="dxa"/>
            <w:gridSpan w:val="2"/>
            <w:shd w:val="clear" w:color="auto" w:fill="E7E6E6" w:themeFill="background2"/>
            <w:vAlign w:val="center"/>
          </w:tcPr>
          <w:p w14:paraId="1DB8D0B6" w14:textId="77C7FF9C"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 xml:space="preserve">Student Quota </w:t>
            </w:r>
          </w:p>
        </w:tc>
        <w:tc>
          <w:tcPr>
            <w:tcW w:w="1209" w:type="dxa"/>
            <w:gridSpan w:val="2"/>
            <w:shd w:val="clear" w:color="auto" w:fill="E7E6E6" w:themeFill="background2"/>
            <w:vAlign w:val="center"/>
          </w:tcPr>
          <w:p w14:paraId="562B9BA6" w14:textId="2F3ABA50"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Language of Instruction</w:t>
            </w:r>
          </w:p>
        </w:tc>
        <w:tc>
          <w:tcPr>
            <w:tcW w:w="974" w:type="dxa"/>
            <w:gridSpan w:val="2"/>
            <w:shd w:val="clear" w:color="auto" w:fill="E7E6E6" w:themeFill="background2"/>
            <w:vAlign w:val="center"/>
          </w:tcPr>
          <w:p w14:paraId="61FF1EB9" w14:textId="39542A07" w:rsidR="00E9078A"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ECTS Credits</w:t>
            </w:r>
          </w:p>
        </w:tc>
        <w:tc>
          <w:tcPr>
            <w:tcW w:w="1084" w:type="dxa"/>
            <w:shd w:val="clear" w:color="auto" w:fill="E7E6E6" w:themeFill="background2"/>
            <w:vAlign w:val="center"/>
          </w:tcPr>
          <w:p w14:paraId="134A7CDF" w14:textId="5D333A26" w:rsidR="00E9078A" w:rsidRPr="008C76E6" w:rsidRDefault="00C20632"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Years of Study</w:t>
            </w:r>
          </w:p>
        </w:tc>
        <w:tc>
          <w:tcPr>
            <w:tcW w:w="1411" w:type="dxa"/>
            <w:gridSpan w:val="2"/>
            <w:shd w:val="clear" w:color="auto" w:fill="E7E6E6" w:themeFill="background2"/>
            <w:vAlign w:val="center"/>
          </w:tcPr>
          <w:p w14:paraId="3B091DC5" w14:textId="429D096D"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Students from Balkan Countries</w:t>
            </w:r>
          </w:p>
        </w:tc>
        <w:tc>
          <w:tcPr>
            <w:tcW w:w="1412" w:type="dxa"/>
            <w:shd w:val="clear" w:color="auto" w:fill="E7E6E6" w:themeFill="background2"/>
            <w:vAlign w:val="center"/>
          </w:tcPr>
          <w:p w14:paraId="58918D67" w14:textId="5B2F84EE"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International Students</w:t>
            </w:r>
          </w:p>
        </w:tc>
      </w:tr>
      <w:tr w:rsidR="003A5FEF" w:rsidRPr="008C76E6" w14:paraId="6DACEED5" w14:textId="77777777" w:rsidTr="00823F8B">
        <w:trPr>
          <w:trHeight w:val="238"/>
        </w:trPr>
        <w:tc>
          <w:tcPr>
            <w:tcW w:w="2606" w:type="dxa"/>
          </w:tcPr>
          <w:p w14:paraId="624AF32D" w14:textId="0BE62530" w:rsidR="003A5FEF" w:rsidRPr="008C76E6" w:rsidRDefault="003A5FEF" w:rsidP="00FD6A1C">
            <w:pPr>
              <w:pStyle w:val="Default"/>
              <w:tabs>
                <w:tab w:val="left" w:pos="426"/>
                <w:tab w:val="left" w:pos="4111"/>
              </w:tabs>
              <w:jc w:val="both"/>
              <w:rPr>
                <w:rFonts w:ascii="Bahnschrift" w:hAnsi="Bahnschrift" w:cs="Calibri"/>
                <w:b/>
                <w:color w:val="000000" w:themeColor="text1"/>
                <w:sz w:val="18"/>
                <w:szCs w:val="18"/>
              </w:rPr>
            </w:pPr>
            <w:r w:rsidRPr="008C76E6">
              <w:rPr>
                <w:rStyle w:val="Strong"/>
                <w:rFonts w:ascii="Bahnschrift" w:hAnsi="Bahnschrift"/>
                <w:b w:val="0"/>
                <w:sz w:val="18"/>
                <w:szCs w:val="18"/>
              </w:rPr>
              <w:t>Graphic Design</w:t>
            </w:r>
            <w:r w:rsidR="00B948B0" w:rsidRPr="008C76E6">
              <w:rPr>
                <w:rStyle w:val="Strong"/>
                <w:rFonts w:ascii="Bahnschrift" w:hAnsi="Bahnschrift"/>
                <w:b w:val="0"/>
                <w:sz w:val="18"/>
                <w:szCs w:val="18"/>
              </w:rPr>
              <w:t>*</w:t>
            </w:r>
          </w:p>
        </w:tc>
        <w:tc>
          <w:tcPr>
            <w:tcW w:w="1084" w:type="dxa"/>
            <w:gridSpan w:val="2"/>
            <w:vAlign w:val="center"/>
          </w:tcPr>
          <w:p w14:paraId="705FDD63" w14:textId="2A8112E5"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40</w:t>
            </w:r>
          </w:p>
        </w:tc>
        <w:tc>
          <w:tcPr>
            <w:tcW w:w="1209" w:type="dxa"/>
            <w:gridSpan w:val="2"/>
            <w:vAlign w:val="center"/>
          </w:tcPr>
          <w:p w14:paraId="28BD0937" w14:textId="3A82C205"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74" w:type="dxa"/>
            <w:gridSpan w:val="2"/>
            <w:vAlign w:val="center"/>
          </w:tcPr>
          <w:p w14:paraId="77174C55" w14:textId="7777777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 xml:space="preserve">240 </w:t>
            </w:r>
          </w:p>
        </w:tc>
        <w:tc>
          <w:tcPr>
            <w:tcW w:w="1084" w:type="dxa"/>
            <w:vAlign w:val="center"/>
          </w:tcPr>
          <w:p w14:paraId="53D85269" w14:textId="77777777" w:rsidR="003A5FEF" w:rsidRPr="008C76E6" w:rsidRDefault="003A5FEF"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tcPr>
          <w:p w14:paraId="2CDE77F6" w14:textId="0F1FEBD4"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EUR</w:t>
            </w:r>
          </w:p>
        </w:tc>
        <w:tc>
          <w:tcPr>
            <w:tcW w:w="1412" w:type="dxa"/>
          </w:tcPr>
          <w:p w14:paraId="0CC08669" w14:textId="438FACE3"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6603441E" w14:textId="77777777" w:rsidTr="00823F8B">
        <w:trPr>
          <w:trHeight w:val="256"/>
        </w:trPr>
        <w:tc>
          <w:tcPr>
            <w:tcW w:w="2606" w:type="dxa"/>
          </w:tcPr>
          <w:p w14:paraId="1E5352BF" w14:textId="4789C9C6" w:rsidR="003A5FEF" w:rsidRPr="008C76E6" w:rsidRDefault="003A5FEF" w:rsidP="00FD6A1C">
            <w:pPr>
              <w:pStyle w:val="Default"/>
              <w:tabs>
                <w:tab w:val="left" w:pos="426"/>
                <w:tab w:val="left" w:pos="4111"/>
              </w:tabs>
              <w:jc w:val="both"/>
              <w:rPr>
                <w:rFonts w:ascii="Bahnschrift" w:hAnsi="Bahnschrift" w:cs="Calibri"/>
                <w:b/>
                <w:color w:val="auto"/>
                <w:sz w:val="18"/>
                <w:szCs w:val="18"/>
              </w:rPr>
            </w:pPr>
            <w:r w:rsidRPr="008C76E6">
              <w:rPr>
                <w:rStyle w:val="Strong"/>
                <w:rFonts w:ascii="Bahnschrift" w:hAnsi="Bahnschrift"/>
                <w:b w:val="0"/>
                <w:sz w:val="18"/>
                <w:szCs w:val="18"/>
              </w:rPr>
              <w:t>Fashion Design</w:t>
            </w:r>
            <w:r w:rsidR="00867125">
              <w:rPr>
                <w:rStyle w:val="Strong"/>
                <w:rFonts w:ascii="Bahnschrift" w:hAnsi="Bahnschrift"/>
                <w:b w:val="0"/>
                <w:sz w:val="18"/>
                <w:szCs w:val="18"/>
              </w:rPr>
              <w:t>*</w:t>
            </w:r>
          </w:p>
        </w:tc>
        <w:tc>
          <w:tcPr>
            <w:tcW w:w="1084" w:type="dxa"/>
            <w:gridSpan w:val="2"/>
            <w:vAlign w:val="center"/>
          </w:tcPr>
          <w:p w14:paraId="7D9A3C7B" w14:textId="2C3E11A2"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40</w:t>
            </w:r>
          </w:p>
        </w:tc>
        <w:tc>
          <w:tcPr>
            <w:tcW w:w="1209" w:type="dxa"/>
            <w:gridSpan w:val="2"/>
            <w:vAlign w:val="center"/>
          </w:tcPr>
          <w:p w14:paraId="210F2562" w14:textId="2963A037"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74" w:type="dxa"/>
            <w:gridSpan w:val="2"/>
            <w:vAlign w:val="center"/>
          </w:tcPr>
          <w:p w14:paraId="5D19ED40" w14:textId="77777777"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240</w:t>
            </w:r>
          </w:p>
        </w:tc>
        <w:tc>
          <w:tcPr>
            <w:tcW w:w="1084" w:type="dxa"/>
            <w:vAlign w:val="center"/>
          </w:tcPr>
          <w:p w14:paraId="46AFA97C" w14:textId="77777777"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4</w:t>
            </w:r>
          </w:p>
        </w:tc>
        <w:tc>
          <w:tcPr>
            <w:tcW w:w="1411" w:type="dxa"/>
            <w:gridSpan w:val="2"/>
          </w:tcPr>
          <w:p w14:paraId="5C05CFD7" w14:textId="56A6EF05"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EUR</w:t>
            </w:r>
          </w:p>
        </w:tc>
        <w:tc>
          <w:tcPr>
            <w:tcW w:w="1412" w:type="dxa"/>
          </w:tcPr>
          <w:p w14:paraId="5C8E7909" w14:textId="79E869E3"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15671836" w14:textId="77777777" w:rsidTr="00823F8B">
        <w:trPr>
          <w:trHeight w:val="256"/>
        </w:trPr>
        <w:tc>
          <w:tcPr>
            <w:tcW w:w="2606" w:type="dxa"/>
          </w:tcPr>
          <w:p w14:paraId="588CDC82" w14:textId="4AF05BD2" w:rsidR="003A5FEF" w:rsidRPr="008C76E6" w:rsidRDefault="003A5FEF" w:rsidP="00FD6A1C">
            <w:pPr>
              <w:pStyle w:val="Default"/>
              <w:jc w:val="both"/>
              <w:rPr>
                <w:rFonts w:ascii="Bahnschrift" w:hAnsi="Bahnschrift" w:cs="Calibri"/>
                <w:b/>
                <w:color w:val="auto"/>
                <w:sz w:val="18"/>
                <w:szCs w:val="18"/>
              </w:rPr>
            </w:pPr>
            <w:r w:rsidRPr="008C76E6">
              <w:rPr>
                <w:rStyle w:val="Strong"/>
                <w:rFonts w:ascii="Bahnschrift" w:hAnsi="Bahnschrift"/>
                <w:b w:val="0"/>
                <w:sz w:val="18"/>
                <w:szCs w:val="18"/>
              </w:rPr>
              <w:t>Visual Arts</w:t>
            </w:r>
          </w:p>
        </w:tc>
        <w:tc>
          <w:tcPr>
            <w:tcW w:w="1084" w:type="dxa"/>
            <w:gridSpan w:val="2"/>
            <w:vAlign w:val="center"/>
          </w:tcPr>
          <w:p w14:paraId="6ECB0984" w14:textId="45F46B04"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20</w:t>
            </w:r>
          </w:p>
        </w:tc>
        <w:tc>
          <w:tcPr>
            <w:tcW w:w="1209" w:type="dxa"/>
            <w:gridSpan w:val="2"/>
            <w:vAlign w:val="center"/>
          </w:tcPr>
          <w:p w14:paraId="54175FF0" w14:textId="7FA6A450"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74" w:type="dxa"/>
            <w:gridSpan w:val="2"/>
            <w:vAlign w:val="center"/>
          </w:tcPr>
          <w:p w14:paraId="319E85D8" w14:textId="745A074E"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240</w:t>
            </w:r>
          </w:p>
        </w:tc>
        <w:tc>
          <w:tcPr>
            <w:tcW w:w="1084" w:type="dxa"/>
            <w:vAlign w:val="center"/>
          </w:tcPr>
          <w:p w14:paraId="25D1639F" w14:textId="7C7164DF"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w:t>
            </w:r>
          </w:p>
        </w:tc>
        <w:tc>
          <w:tcPr>
            <w:tcW w:w="1411" w:type="dxa"/>
            <w:gridSpan w:val="2"/>
          </w:tcPr>
          <w:p w14:paraId="4DA8FDBF" w14:textId="5D2C65D6"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2000 EUR</w:t>
            </w:r>
          </w:p>
        </w:tc>
        <w:tc>
          <w:tcPr>
            <w:tcW w:w="1412" w:type="dxa"/>
          </w:tcPr>
          <w:p w14:paraId="3F30FB7A" w14:textId="6433191B"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4C17565F" w14:textId="77777777" w:rsidTr="00823F8B">
        <w:trPr>
          <w:trHeight w:val="256"/>
        </w:trPr>
        <w:tc>
          <w:tcPr>
            <w:tcW w:w="2606" w:type="dxa"/>
          </w:tcPr>
          <w:p w14:paraId="48494E44" w14:textId="29E83737" w:rsidR="003A5FEF" w:rsidRPr="008C76E6" w:rsidRDefault="003A5FEF" w:rsidP="00FD6A1C">
            <w:pPr>
              <w:pStyle w:val="Default"/>
              <w:jc w:val="both"/>
              <w:rPr>
                <w:rFonts w:ascii="Bahnschrift" w:hAnsi="Bahnschrift" w:cs="Calibri"/>
                <w:b/>
                <w:color w:val="auto"/>
                <w:sz w:val="18"/>
                <w:szCs w:val="18"/>
              </w:rPr>
            </w:pPr>
            <w:r w:rsidRPr="008C76E6">
              <w:rPr>
                <w:rStyle w:val="Strong"/>
                <w:rFonts w:ascii="Bahnschrift" w:hAnsi="Bahnschrift"/>
                <w:b w:val="0"/>
                <w:sz w:val="18"/>
                <w:szCs w:val="18"/>
              </w:rPr>
              <w:t>Interior and Furniture Design</w:t>
            </w:r>
          </w:p>
        </w:tc>
        <w:tc>
          <w:tcPr>
            <w:tcW w:w="1084" w:type="dxa"/>
            <w:gridSpan w:val="2"/>
            <w:vAlign w:val="center"/>
          </w:tcPr>
          <w:p w14:paraId="1F2680AD" w14:textId="0181CFDA"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w:t>
            </w:r>
          </w:p>
        </w:tc>
        <w:tc>
          <w:tcPr>
            <w:tcW w:w="1209" w:type="dxa"/>
            <w:gridSpan w:val="2"/>
            <w:vAlign w:val="center"/>
          </w:tcPr>
          <w:p w14:paraId="7F622E58" w14:textId="427ED3A9"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74" w:type="dxa"/>
            <w:gridSpan w:val="2"/>
            <w:vAlign w:val="center"/>
          </w:tcPr>
          <w:p w14:paraId="437CC4D3" w14:textId="745A074E"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240</w:t>
            </w:r>
          </w:p>
        </w:tc>
        <w:tc>
          <w:tcPr>
            <w:tcW w:w="1084" w:type="dxa"/>
            <w:vAlign w:val="center"/>
          </w:tcPr>
          <w:p w14:paraId="64E91846" w14:textId="7C7164DF"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w:t>
            </w:r>
          </w:p>
        </w:tc>
        <w:tc>
          <w:tcPr>
            <w:tcW w:w="1411" w:type="dxa"/>
            <w:gridSpan w:val="2"/>
          </w:tcPr>
          <w:p w14:paraId="0F355EE3" w14:textId="3A3B2388"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3000 EUR</w:t>
            </w:r>
          </w:p>
        </w:tc>
        <w:tc>
          <w:tcPr>
            <w:tcW w:w="1412" w:type="dxa"/>
          </w:tcPr>
          <w:p w14:paraId="210DB1D7" w14:textId="17571360"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7DBDBCCD" w14:textId="77777777" w:rsidTr="00823F8B">
        <w:trPr>
          <w:trHeight w:val="256"/>
        </w:trPr>
        <w:tc>
          <w:tcPr>
            <w:tcW w:w="2606" w:type="dxa"/>
          </w:tcPr>
          <w:p w14:paraId="0E493729" w14:textId="057CE13F" w:rsidR="003A5FEF" w:rsidRPr="008C76E6" w:rsidRDefault="003A5FEF" w:rsidP="00FD6A1C">
            <w:pPr>
              <w:pStyle w:val="Default"/>
              <w:jc w:val="both"/>
              <w:rPr>
                <w:rFonts w:ascii="Bahnschrift" w:hAnsi="Bahnschrift" w:cs="Calibri"/>
                <w:b/>
                <w:color w:val="auto"/>
                <w:sz w:val="18"/>
                <w:szCs w:val="18"/>
              </w:rPr>
            </w:pPr>
            <w:r w:rsidRPr="008C76E6">
              <w:rPr>
                <w:rStyle w:val="Strong"/>
                <w:rFonts w:ascii="Bahnschrift" w:hAnsi="Bahnschrift"/>
                <w:b w:val="0"/>
                <w:sz w:val="18"/>
                <w:szCs w:val="18"/>
              </w:rPr>
              <w:t>Animation and Video Production</w:t>
            </w:r>
          </w:p>
        </w:tc>
        <w:tc>
          <w:tcPr>
            <w:tcW w:w="1084" w:type="dxa"/>
            <w:gridSpan w:val="2"/>
            <w:vAlign w:val="center"/>
          </w:tcPr>
          <w:p w14:paraId="29D5E308" w14:textId="196C3AB7"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w:t>
            </w:r>
          </w:p>
        </w:tc>
        <w:tc>
          <w:tcPr>
            <w:tcW w:w="1209" w:type="dxa"/>
            <w:gridSpan w:val="2"/>
            <w:vAlign w:val="center"/>
          </w:tcPr>
          <w:p w14:paraId="0D737A28" w14:textId="6869E30B"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74" w:type="dxa"/>
            <w:gridSpan w:val="2"/>
            <w:vAlign w:val="center"/>
          </w:tcPr>
          <w:p w14:paraId="2222189D" w14:textId="04745A4C"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240</w:t>
            </w:r>
          </w:p>
        </w:tc>
        <w:tc>
          <w:tcPr>
            <w:tcW w:w="1084" w:type="dxa"/>
            <w:vAlign w:val="center"/>
          </w:tcPr>
          <w:p w14:paraId="11170ED6" w14:textId="7EB8D811"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w:t>
            </w:r>
          </w:p>
        </w:tc>
        <w:tc>
          <w:tcPr>
            <w:tcW w:w="1411" w:type="dxa"/>
            <w:gridSpan w:val="2"/>
          </w:tcPr>
          <w:p w14:paraId="3CA0EC61" w14:textId="09CEDEB1"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3000 EUR</w:t>
            </w:r>
          </w:p>
        </w:tc>
        <w:tc>
          <w:tcPr>
            <w:tcW w:w="1412" w:type="dxa"/>
          </w:tcPr>
          <w:p w14:paraId="04990767" w14:textId="028F194E"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883402" w:rsidRPr="008C76E6" w14:paraId="3131005E" w14:textId="77777777" w:rsidTr="0057191F">
        <w:trPr>
          <w:trHeight w:val="238"/>
        </w:trPr>
        <w:tc>
          <w:tcPr>
            <w:tcW w:w="9780" w:type="dxa"/>
            <w:gridSpan w:val="11"/>
            <w:shd w:val="clear" w:color="auto" w:fill="8496B0" w:themeFill="text2" w:themeFillTint="99"/>
            <w:vAlign w:val="center"/>
          </w:tcPr>
          <w:p w14:paraId="575C13AF" w14:textId="00D6FF93" w:rsidR="00883402" w:rsidRPr="008C76E6" w:rsidRDefault="00CE1ADE" w:rsidP="00FD6A1C">
            <w:pPr>
              <w:pStyle w:val="Default"/>
              <w:jc w:val="center"/>
              <w:rPr>
                <w:rFonts w:ascii="Bahnschrift" w:hAnsi="Bahnschrift" w:cs="Calibri"/>
                <w:b/>
                <w:bCs/>
                <w:color w:val="FFFFFF" w:themeColor="background1"/>
                <w:sz w:val="18"/>
                <w:szCs w:val="18"/>
              </w:rPr>
            </w:pPr>
            <w:r w:rsidRPr="008C76E6">
              <w:rPr>
                <w:rFonts w:ascii="Bahnschrift" w:hAnsi="Bahnschrift" w:cs="Segoe UI"/>
                <w:b/>
                <w:bCs/>
                <w:color w:val="FFFFFF" w:themeColor="background1"/>
                <w:sz w:val="18"/>
                <w:szCs w:val="18"/>
              </w:rPr>
              <w:t>FACULTY OF HUMANITIES AND SOCIAL SCIENCES</w:t>
            </w:r>
          </w:p>
        </w:tc>
      </w:tr>
      <w:tr w:rsidR="006A5126" w:rsidRPr="008C76E6" w14:paraId="44500303" w14:textId="77777777" w:rsidTr="00823F8B">
        <w:trPr>
          <w:trHeight w:val="256"/>
        </w:trPr>
        <w:tc>
          <w:tcPr>
            <w:tcW w:w="2612" w:type="dxa"/>
            <w:gridSpan w:val="2"/>
            <w:shd w:val="clear" w:color="auto" w:fill="E7E6E6" w:themeFill="background2"/>
            <w:vAlign w:val="center"/>
          </w:tcPr>
          <w:p w14:paraId="3FE7ED97" w14:textId="78220021" w:rsidR="006A5126" w:rsidRPr="008C76E6" w:rsidRDefault="002C41C1" w:rsidP="00FD6A1C">
            <w:pPr>
              <w:pStyle w:val="Default"/>
              <w:tabs>
                <w:tab w:val="left" w:pos="426"/>
                <w:tab w:val="left" w:pos="4111"/>
              </w:tabs>
              <w:jc w:val="both"/>
              <w:rPr>
                <w:rFonts w:ascii="Bahnschrift" w:hAnsi="Bahnschrift" w:cs="Calibri"/>
                <w:b/>
                <w:bCs/>
                <w:color w:val="000000" w:themeColor="text1"/>
                <w:sz w:val="18"/>
                <w:szCs w:val="18"/>
              </w:rPr>
            </w:pPr>
            <w:r w:rsidRPr="008C76E6">
              <w:rPr>
                <w:rFonts w:ascii="Bahnschrift" w:hAnsi="Bahnschrift" w:cs="Calibri"/>
                <w:b/>
                <w:bCs/>
                <w:color w:val="auto"/>
                <w:sz w:val="18"/>
                <w:szCs w:val="18"/>
              </w:rPr>
              <w:t>Study Program</w:t>
            </w:r>
          </w:p>
        </w:tc>
        <w:tc>
          <w:tcPr>
            <w:tcW w:w="1090" w:type="dxa"/>
            <w:gridSpan w:val="2"/>
            <w:shd w:val="clear" w:color="auto" w:fill="E7E6E6" w:themeFill="background2"/>
            <w:vAlign w:val="center"/>
          </w:tcPr>
          <w:p w14:paraId="3F9292B9" w14:textId="50A2091F" w:rsidR="006A5126"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 xml:space="preserve">Student Quota </w:t>
            </w:r>
          </w:p>
        </w:tc>
        <w:tc>
          <w:tcPr>
            <w:tcW w:w="1208" w:type="dxa"/>
            <w:gridSpan w:val="2"/>
            <w:shd w:val="clear" w:color="auto" w:fill="E7E6E6" w:themeFill="background2"/>
            <w:vAlign w:val="center"/>
          </w:tcPr>
          <w:p w14:paraId="75138704" w14:textId="54BE4D42" w:rsidR="006A5126"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Language of Instruction</w:t>
            </w:r>
          </w:p>
        </w:tc>
        <w:tc>
          <w:tcPr>
            <w:tcW w:w="963" w:type="dxa"/>
            <w:shd w:val="clear" w:color="auto" w:fill="E7E6E6" w:themeFill="background2"/>
            <w:vAlign w:val="center"/>
          </w:tcPr>
          <w:p w14:paraId="092F8D0F" w14:textId="7894699A" w:rsidR="006A5126"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ECTS Credits</w:t>
            </w:r>
          </w:p>
        </w:tc>
        <w:tc>
          <w:tcPr>
            <w:tcW w:w="1084" w:type="dxa"/>
            <w:shd w:val="clear" w:color="auto" w:fill="E7E6E6" w:themeFill="background2"/>
            <w:vAlign w:val="center"/>
          </w:tcPr>
          <w:p w14:paraId="00431B72" w14:textId="78911D76" w:rsidR="006A5126" w:rsidRPr="008C76E6" w:rsidRDefault="00C20632"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Years of Study</w:t>
            </w:r>
          </w:p>
        </w:tc>
        <w:tc>
          <w:tcPr>
            <w:tcW w:w="1411" w:type="dxa"/>
            <w:gridSpan w:val="2"/>
            <w:shd w:val="clear" w:color="auto" w:fill="E7E6E6" w:themeFill="background2"/>
            <w:vAlign w:val="center"/>
          </w:tcPr>
          <w:p w14:paraId="1F13B537" w14:textId="3CD3C7AC"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Students from Balkan Countries</w:t>
            </w:r>
          </w:p>
        </w:tc>
        <w:tc>
          <w:tcPr>
            <w:tcW w:w="1412" w:type="dxa"/>
            <w:shd w:val="clear" w:color="auto" w:fill="E7E6E6" w:themeFill="background2"/>
            <w:vAlign w:val="center"/>
          </w:tcPr>
          <w:p w14:paraId="49319C34" w14:textId="595AA4E6"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International Students</w:t>
            </w:r>
          </w:p>
        </w:tc>
      </w:tr>
      <w:tr w:rsidR="007F73C5" w:rsidRPr="008C76E6" w14:paraId="37E14E5B" w14:textId="77777777" w:rsidTr="00823F8B">
        <w:trPr>
          <w:trHeight w:val="238"/>
        </w:trPr>
        <w:tc>
          <w:tcPr>
            <w:tcW w:w="2612" w:type="dxa"/>
            <w:gridSpan w:val="2"/>
          </w:tcPr>
          <w:p w14:paraId="4C906102" w14:textId="0C783B36" w:rsidR="007F73C5" w:rsidRPr="008C76E6" w:rsidRDefault="007F73C5" w:rsidP="00FD6A1C">
            <w:pPr>
              <w:pStyle w:val="Default"/>
              <w:tabs>
                <w:tab w:val="left" w:pos="426"/>
                <w:tab w:val="left" w:pos="4111"/>
              </w:tabs>
              <w:jc w:val="both"/>
              <w:rPr>
                <w:rFonts w:ascii="Bahnschrift" w:hAnsi="Bahnschrift" w:cs="Calibri"/>
                <w:b/>
                <w:color w:val="000000" w:themeColor="text1"/>
                <w:sz w:val="18"/>
                <w:szCs w:val="18"/>
              </w:rPr>
            </w:pPr>
            <w:r w:rsidRPr="008C76E6">
              <w:rPr>
                <w:rStyle w:val="Strong"/>
                <w:rFonts w:ascii="Bahnschrift" w:hAnsi="Bahnschrift"/>
                <w:b w:val="0"/>
                <w:sz w:val="18"/>
                <w:szCs w:val="18"/>
              </w:rPr>
              <w:t>Psychology</w:t>
            </w:r>
          </w:p>
        </w:tc>
        <w:tc>
          <w:tcPr>
            <w:tcW w:w="1090" w:type="dxa"/>
            <w:gridSpan w:val="2"/>
            <w:shd w:val="clear" w:color="auto" w:fill="FFFFFF" w:themeFill="background1"/>
            <w:vAlign w:val="center"/>
          </w:tcPr>
          <w:p w14:paraId="59E6582D" w14:textId="74CA1282"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80</w:t>
            </w:r>
          </w:p>
        </w:tc>
        <w:tc>
          <w:tcPr>
            <w:tcW w:w="1208" w:type="dxa"/>
            <w:gridSpan w:val="2"/>
            <w:vAlign w:val="center"/>
          </w:tcPr>
          <w:p w14:paraId="74D19701" w14:textId="1D020A87"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279AE758" w14:textId="77777777"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 xml:space="preserve">240 </w:t>
            </w:r>
          </w:p>
        </w:tc>
        <w:tc>
          <w:tcPr>
            <w:tcW w:w="1084" w:type="dxa"/>
            <w:vAlign w:val="center"/>
          </w:tcPr>
          <w:p w14:paraId="7CA9D6AF" w14:textId="77777777"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vAlign w:val="center"/>
          </w:tcPr>
          <w:p w14:paraId="1A9DEEDD" w14:textId="704570FD" w:rsidR="007F73C5"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3000 EUR</w:t>
            </w:r>
          </w:p>
        </w:tc>
        <w:tc>
          <w:tcPr>
            <w:tcW w:w="1412" w:type="dxa"/>
            <w:vAlign w:val="center"/>
          </w:tcPr>
          <w:p w14:paraId="152BF818" w14:textId="7DEB1945" w:rsidR="007F73C5"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5000 EUR</w:t>
            </w:r>
          </w:p>
        </w:tc>
      </w:tr>
      <w:tr w:rsidR="007F73C5" w:rsidRPr="008C76E6" w14:paraId="439BA216" w14:textId="77777777" w:rsidTr="00823F8B">
        <w:trPr>
          <w:trHeight w:val="238"/>
        </w:trPr>
        <w:tc>
          <w:tcPr>
            <w:tcW w:w="2612" w:type="dxa"/>
            <w:gridSpan w:val="2"/>
          </w:tcPr>
          <w:p w14:paraId="59A53A63" w14:textId="5D582A9D" w:rsidR="007F73C5" w:rsidRPr="008C76E6" w:rsidRDefault="007F73C5" w:rsidP="00FD6A1C">
            <w:pPr>
              <w:pStyle w:val="Default"/>
              <w:tabs>
                <w:tab w:val="left" w:pos="426"/>
                <w:tab w:val="left" w:pos="4111"/>
              </w:tabs>
              <w:jc w:val="both"/>
              <w:rPr>
                <w:rFonts w:ascii="Bahnschrift" w:hAnsi="Bahnschrift" w:cs="Calibri"/>
                <w:b/>
                <w:color w:val="000000" w:themeColor="text1"/>
                <w:sz w:val="18"/>
                <w:szCs w:val="18"/>
              </w:rPr>
            </w:pPr>
            <w:r w:rsidRPr="008C76E6">
              <w:rPr>
                <w:rStyle w:val="Strong"/>
                <w:rFonts w:ascii="Bahnschrift" w:hAnsi="Bahnschrift"/>
                <w:b w:val="0"/>
                <w:sz w:val="18"/>
                <w:szCs w:val="18"/>
              </w:rPr>
              <w:t>Public Relations and Marketing</w:t>
            </w:r>
            <w:r w:rsidR="00AB5918" w:rsidRPr="008C76E6">
              <w:rPr>
                <w:rStyle w:val="Strong"/>
                <w:rFonts w:ascii="Bahnschrift" w:hAnsi="Bahnschrift"/>
                <w:b w:val="0"/>
                <w:sz w:val="18"/>
                <w:szCs w:val="18"/>
              </w:rPr>
              <w:t xml:space="preserve"> </w:t>
            </w:r>
            <w:r w:rsidR="00C20632" w:rsidRPr="008C76E6">
              <w:rPr>
                <w:rStyle w:val="Strong"/>
                <w:rFonts w:ascii="Bahnschrift" w:hAnsi="Bahnschrift"/>
                <w:b w:val="0"/>
                <w:sz w:val="18"/>
                <w:szCs w:val="18"/>
              </w:rPr>
              <w:t>Communications</w:t>
            </w:r>
          </w:p>
        </w:tc>
        <w:tc>
          <w:tcPr>
            <w:tcW w:w="1090" w:type="dxa"/>
            <w:gridSpan w:val="2"/>
            <w:shd w:val="clear" w:color="auto" w:fill="FFFFFF" w:themeFill="background1"/>
            <w:vAlign w:val="center"/>
          </w:tcPr>
          <w:p w14:paraId="32BDD8BC" w14:textId="7D12DEB3"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40</w:t>
            </w:r>
          </w:p>
        </w:tc>
        <w:tc>
          <w:tcPr>
            <w:tcW w:w="1208" w:type="dxa"/>
            <w:gridSpan w:val="2"/>
            <w:vAlign w:val="center"/>
          </w:tcPr>
          <w:p w14:paraId="383065EF" w14:textId="1741B1AC"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English</w:t>
            </w:r>
          </w:p>
        </w:tc>
        <w:tc>
          <w:tcPr>
            <w:tcW w:w="963" w:type="dxa"/>
            <w:vAlign w:val="center"/>
          </w:tcPr>
          <w:p w14:paraId="33C36029" w14:textId="234578D3"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 xml:space="preserve">240 </w:t>
            </w:r>
          </w:p>
        </w:tc>
        <w:tc>
          <w:tcPr>
            <w:tcW w:w="1084" w:type="dxa"/>
            <w:vAlign w:val="center"/>
          </w:tcPr>
          <w:p w14:paraId="694CD2AB" w14:textId="3B38F598" w:rsidR="007F73C5" w:rsidRPr="008C76E6" w:rsidRDefault="007F73C5" w:rsidP="00FD6A1C">
            <w:pPr>
              <w:pStyle w:val="Default"/>
              <w:tabs>
                <w:tab w:val="left" w:pos="4111"/>
              </w:tabs>
              <w:jc w:val="center"/>
              <w:rPr>
                <w:rFonts w:ascii="Bahnschrift" w:hAnsi="Bahnschrift" w:cs="Calibri"/>
                <w:color w:val="000000" w:themeColor="text1"/>
                <w:sz w:val="18"/>
                <w:szCs w:val="18"/>
              </w:rPr>
            </w:pPr>
            <w:r w:rsidRPr="008C76E6">
              <w:rPr>
                <w:rFonts w:ascii="Bahnschrift" w:hAnsi="Bahnschrift" w:cs="Calibri"/>
                <w:color w:val="auto"/>
                <w:sz w:val="18"/>
                <w:szCs w:val="18"/>
              </w:rPr>
              <w:t>4</w:t>
            </w:r>
          </w:p>
        </w:tc>
        <w:tc>
          <w:tcPr>
            <w:tcW w:w="1411" w:type="dxa"/>
            <w:gridSpan w:val="2"/>
            <w:vAlign w:val="center"/>
          </w:tcPr>
          <w:p w14:paraId="433AD8CA" w14:textId="3B27EDC5" w:rsidR="007F73C5"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1500 EUR</w:t>
            </w:r>
          </w:p>
        </w:tc>
        <w:tc>
          <w:tcPr>
            <w:tcW w:w="1412" w:type="dxa"/>
            <w:vAlign w:val="center"/>
          </w:tcPr>
          <w:p w14:paraId="514592E0" w14:textId="73CD0836" w:rsidR="007F73C5"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3000 EUR</w:t>
            </w:r>
          </w:p>
        </w:tc>
      </w:tr>
    </w:tbl>
    <w:p w14:paraId="297D9099" w14:textId="5120F63A" w:rsidR="006A5126" w:rsidRPr="008C76E6" w:rsidRDefault="006A5126" w:rsidP="00FD6A1C">
      <w:pPr>
        <w:pStyle w:val="Default"/>
        <w:tabs>
          <w:tab w:val="left" w:pos="4111"/>
        </w:tabs>
        <w:jc w:val="both"/>
        <w:rPr>
          <w:rFonts w:ascii="Bahnschrift" w:hAnsi="Bahnschrift" w:cs="Calibri"/>
          <w:b/>
          <w:bCs/>
          <w:color w:val="000000" w:themeColor="text1"/>
          <w:sz w:val="18"/>
          <w:szCs w:val="18"/>
        </w:rPr>
      </w:pPr>
    </w:p>
    <w:p w14:paraId="0D3EADEA" w14:textId="77777777" w:rsidR="00F96C8E" w:rsidRPr="008C76E6" w:rsidRDefault="00F96C8E" w:rsidP="00FD6A1C">
      <w:pPr>
        <w:pStyle w:val="Default"/>
        <w:tabs>
          <w:tab w:val="left" w:pos="4111"/>
        </w:tabs>
        <w:jc w:val="both"/>
        <w:rPr>
          <w:rFonts w:ascii="Bahnschrift" w:hAnsi="Bahnschrift" w:cs="Calibri"/>
          <w:b/>
          <w:bCs/>
          <w:color w:val="000000" w:themeColor="text1"/>
          <w:sz w:val="18"/>
          <w:szCs w:val="18"/>
        </w:rPr>
      </w:pPr>
    </w:p>
    <w:tbl>
      <w:tblPr>
        <w:tblStyle w:val="TableGrid"/>
        <w:tblW w:w="9780" w:type="dxa"/>
        <w:tblInd w:w="-5" w:type="dxa"/>
        <w:tblLook w:val="04A0" w:firstRow="1" w:lastRow="0" w:firstColumn="1" w:lastColumn="0" w:noHBand="0" w:noVBand="1"/>
      </w:tblPr>
      <w:tblGrid>
        <w:gridCol w:w="2596"/>
        <w:gridCol w:w="1083"/>
        <w:gridCol w:w="1312"/>
        <w:gridCol w:w="16"/>
        <w:gridCol w:w="919"/>
        <w:gridCol w:w="1033"/>
        <w:gridCol w:w="1410"/>
        <w:gridCol w:w="1411"/>
      </w:tblGrid>
      <w:tr w:rsidR="00883402" w:rsidRPr="008C76E6" w14:paraId="5A11F2FE" w14:textId="77777777" w:rsidTr="00627658">
        <w:trPr>
          <w:trHeight w:val="238"/>
        </w:trPr>
        <w:tc>
          <w:tcPr>
            <w:tcW w:w="9780" w:type="dxa"/>
            <w:gridSpan w:val="8"/>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14:paraId="0AA16DE6" w14:textId="0370ECD4" w:rsidR="00883402" w:rsidRPr="008C76E6" w:rsidRDefault="004174B6" w:rsidP="00FD6A1C">
            <w:pPr>
              <w:pStyle w:val="Default"/>
              <w:jc w:val="center"/>
              <w:rPr>
                <w:rFonts w:ascii="Bahnschrift" w:hAnsi="Bahnschrift" w:cs="Calibri"/>
                <w:b/>
                <w:bCs/>
                <w:color w:val="FFFFFF" w:themeColor="background1"/>
                <w:sz w:val="18"/>
                <w:szCs w:val="18"/>
              </w:rPr>
            </w:pPr>
            <w:r w:rsidRPr="008C76E6">
              <w:rPr>
                <w:rFonts w:ascii="Bahnschrift" w:hAnsi="Bahnschrift" w:cs="Calibri"/>
                <w:b/>
                <w:bCs/>
                <w:color w:val="FFFFFF" w:themeColor="background1"/>
                <w:sz w:val="18"/>
                <w:szCs w:val="18"/>
              </w:rPr>
              <w:t xml:space="preserve">FACULTY OF DENTISTRY </w:t>
            </w:r>
          </w:p>
        </w:tc>
      </w:tr>
      <w:tr w:rsidR="00283333" w:rsidRPr="008C76E6" w14:paraId="522DC75B" w14:textId="77777777" w:rsidTr="00627658">
        <w:trPr>
          <w:trHeight w:val="256"/>
        </w:trPr>
        <w:tc>
          <w:tcPr>
            <w:tcW w:w="2596" w:type="dxa"/>
            <w:tcBorders>
              <w:top w:val="single" w:sz="4" w:space="0" w:color="auto"/>
            </w:tcBorders>
            <w:shd w:val="clear" w:color="auto" w:fill="E7E6E6" w:themeFill="background2"/>
            <w:vAlign w:val="center"/>
          </w:tcPr>
          <w:p w14:paraId="7DA3D05D" w14:textId="054B8997" w:rsidR="003709B5" w:rsidRPr="008C76E6" w:rsidRDefault="002C41C1" w:rsidP="00FD6A1C">
            <w:pPr>
              <w:pStyle w:val="Default"/>
              <w:tabs>
                <w:tab w:val="left" w:pos="426"/>
                <w:tab w:val="left" w:pos="4111"/>
              </w:tabs>
              <w:jc w:val="both"/>
              <w:rPr>
                <w:rFonts w:ascii="Bahnschrift" w:hAnsi="Bahnschrift" w:cs="Calibri"/>
                <w:b/>
                <w:bCs/>
                <w:color w:val="000000" w:themeColor="text1"/>
                <w:sz w:val="18"/>
                <w:szCs w:val="18"/>
              </w:rPr>
            </w:pPr>
            <w:r w:rsidRPr="008C76E6">
              <w:rPr>
                <w:rFonts w:ascii="Bahnschrift" w:hAnsi="Bahnschrift" w:cs="Calibri"/>
                <w:b/>
                <w:bCs/>
                <w:color w:val="auto"/>
                <w:sz w:val="18"/>
                <w:szCs w:val="18"/>
              </w:rPr>
              <w:t>Study Program</w:t>
            </w:r>
          </w:p>
        </w:tc>
        <w:tc>
          <w:tcPr>
            <w:tcW w:w="1083" w:type="dxa"/>
            <w:tcBorders>
              <w:top w:val="single" w:sz="4" w:space="0" w:color="auto"/>
            </w:tcBorders>
            <w:shd w:val="clear" w:color="auto" w:fill="E7E6E6" w:themeFill="background2"/>
            <w:vAlign w:val="center"/>
          </w:tcPr>
          <w:p w14:paraId="107D74AD" w14:textId="33C46159" w:rsidR="003709B5"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 xml:space="preserve">Student Quota </w:t>
            </w:r>
          </w:p>
        </w:tc>
        <w:tc>
          <w:tcPr>
            <w:tcW w:w="1312" w:type="dxa"/>
            <w:tcBorders>
              <w:top w:val="single" w:sz="4" w:space="0" w:color="auto"/>
            </w:tcBorders>
            <w:shd w:val="clear" w:color="auto" w:fill="E7E6E6" w:themeFill="background2"/>
            <w:vAlign w:val="center"/>
          </w:tcPr>
          <w:p w14:paraId="37F1D21C" w14:textId="51079BD5" w:rsidR="003709B5"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Language of Instruction</w:t>
            </w:r>
          </w:p>
        </w:tc>
        <w:tc>
          <w:tcPr>
            <w:tcW w:w="935" w:type="dxa"/>
            <w:gridSpan w:val="2"/>
            <w:tcBorders>
              <w:top w:val="single" w:sz="4" w:space="0" w:color="auto"/>
            </w:tcBorders>
            <w:shd w:val="clear" w:color="auto" w:fill="E7E6E6" w:themeFill="background2"/>
            <w:vAlign w:val="center"/>
          </w:tcPr>
          <w:p w14:paraId="53165E07" w14:textId="664B42E5" w:rsidR="003709B5" w:rsidRPr="008C76E6" w:rsidRDefault="002C41C1"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ECTS Credits</w:t>
            </w:r>
          </w:p>
        </w:tc>
        <w:tc>
          <w:tcPr>
            <w:tcW w:w="1033" w:type="dxa"/>
            <w:tcBorders>
              <w:top w:val="single" w:sz="4" w:space="0" w:color="auto"/>
            </w:tcBorders>
            <w:shd w:val="clear" w:color="auto" w:fill="E7E6E6" w:themeFill="background2"/>
            <w:vAlign w:val="center"/>
          </w:tcPr>
          <w:p w14:paraId="1C2214ED" w14:textId="71264C1E" w:rsidR="003709B5" w:rsidRPr="008C76E6" w:rsidRDefault="00C20632" w:rsidP="00FD6A1C">
            <w:pPr>
              <w:pStyle w:val="Default"/>
              <w:tabs>
                <w:tab w:val="left" w:pos="4111"/>
              </w:tabs>
              <w:jc w:val="center"/>
              <w:rPr>
                <w:rFonts w:ascii="Bahnschrift" w:hAnsi="Bahnschrift" w:cs="Calibri"/>
                <w:b/>
                <w:bCs/>
                <w:color w:val="000000" w:themeColor="text1"/>
                <w:sz w:val="18"/>
                <w:szCs w:val="18"/>
              </w:rPr>
            </w:pPr>
            <w:r w:rsidRPr="008C76E6">
              <w:rPr>
                <w:rFonts w:ascii="Bahnschrift" w:hAnsi="Bahnschrift" w:cs="Calibri"/>
                <w:b/>
                <w:bCs/>
                <w:color w:val="auto"/>
                <w:sz w:val="18"/>
                <w:szCs w:val="18"/>
              </w:rPr>
              <w:t>Years of Study</w:t>
            </w:r>
          </w:p>
        </w:tc>
        <w:tc>
          <w:tcPr>
            <w:tcW w:w="1410" w:type="dxa"/>
            <w:tcBorders>
              <w:top w:val="single" w:sz="4" w:space="0" w:color="auto"/>
            </w:tcBorders>
            <w:shd w:val="clear" w:color="auto" w:fill="E7E6E6" w:themeFill="background2"/>
            <w:vAlign w:val="center"/>
          </w:tcPr>
          <w:p w14:paraId="7ED24C2D" w14:textId="477B7330"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Students from Balkan Countries</w:t>
            </w:r>
          </w:p>
        </w:tc>
        <w:tc>
          <w:tcPr>
            <w:tcW w:w="1411" w:type="dxa"/>
            <w:tcBorders>
              <w:top w:val="single" w:sz="4" w:space="0" w:color="auto"/>
            </w:tcBorders>
            <w:shd w:val="clear" w:color="auto" w:fill="E7E6E6" w:themeFill="background2"/>
            <w:vAlign w:val="center"/>
          </w:tcPr>
          <w:p w14:paraId="7046630A" w14:textId="74D57437"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International Students</w:t>
            </w:r>
          </w:p>
        </w:tc>
      </w:tr>
      <w:tr w:rsidR="00F81255" w:rsidRPr="008C76E6" w14:paraId="06FEA1B3" w14:textId="77777777" w:rsidTr="00627658">
        <w:trPr>
          <w:trHeight w:val="226"/>
        </w:trPr>
        <w:tc>
          <w:tcPr>
            <w:tcW w:w="2596" w:type="dxa"/>
            <w:vAlign w:val="center"/>
          </w:tcPr>
          <w:p w14:paraId="2BFBC0C6" w14:textId="5E702BC1" w:rsidR="003709B5" w:rsidRPr="008C76E6" w:rsidRDefault="004174B6" w:rsidP="00FD6A1C">
            <w:pPr>
              <w:pStyle w:val="Default"/>
              <w:tabs>
                <w:tab w:val="left" w:pos="426"/>
                <w:tab w:val="left" w:pos="4111"/>
              </w:tabs>
              <w:jc w:val="both"/>
              <w:rPr>
                <w:rFonts w:ascii="Bahnschrift" w:hAnsi="Bahnschrift" w:cs="Calibri"/>
                <w:color w:val="auto"/>
                <w:sz w:val="18"/>
                <w:szCs w:val="18"/>
              </w:rPr>
            </w:pPr>
            <w:r w:rsidRPr="008C76E6">
              <w:rPr>
                <w:rFonts w:ascii="Bahnschrift" w:hAnsi="Bahnschrift" w:cs="Calibri"/>
                <w:color w:val="auto"/>
                <w:sz w:val="18"/>
                <w:szCs w:val="18"/>
              </w:rPr>
              <w:t xml:space="preserve">Dentistry </w:t>
            </w:r>
          </w:p>
        </w:tc>
        <w:tc>
          <w:tcPr>
            <w:tcW w:w="1083" w:type="dxa"/>
            <w:vAlign w:val="center"/>
          </w:tcPr>
          <w:p w14:paraId="741F2F10" w14:textId="748050BF" w:rsidR="003709B5" w:rsidRPr="008C76E6" w:rsidRDefault="2018F939"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100</w:t>
            </w:r>
          </w:p>
        </w:tc>
        <w:tc>
          <w:tcPr>
            <w:tcW w:w="1312" w:type="dxa"/>
            <w:vAlign w:val="center"/>
          </w:tcPr>
          <w:p w14:paraId="6B5D6F6C" w14:textId="12D6568F" w:rsidR="003709B5" w:rsidRPr="008C76E6" w:rsidRDefault="002C41C1"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35" w:type="dxa"/>
            <w:gridSpan w:val="2"/>
            <w:vAlign w:val="center"/>
          </w:tcPr>
          <w:p w14:paraId="7A8870C0" w14:textId="3F69D7F7" w:rsidR="003709B5" w:rsidRPr="008C76E6" w:rsidRDefault="2018F939"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300</w:t>
            </w:r>
          </w:p>
        </w:tc>
        <w:tc>
          <w:tcPr>
            <w:tcW w:w="1033" w:type="dxa"/>
            <w:vAlign w:val="center"/>
          </w:tcPr>
          <w:p w14:paraId="5F5A72F4" w14:textId="39F409F0" w:rsidR="003709B5" w:rsidRPr="008C76E6" w:rsidRDefault="2018F939"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5</w:t>
            </w:r>
          </w:p>
        </w:tc>
        <w:tc>
          <w:tcPr>
            <w:tcW w:w="1410" w:type="dxa"/>
            <w:vAlign w:val="center"/>
          </w:tcPr>
          <w:p w14:paraId="2BF8E890" w14:textId="70AB649A" w:rsidR="003709B5"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5000 EUR</w:t>
            </w:r>
          </w:p>
        </w:tc>
        <w:tc>
          <w:tcPr>
            <w:tcW w:w="1411" w:type="dxa"/>
            <w:vAlign w:val="center"/>
          </w:tcPr>
          <w:p w14:paraId="3F7B68AE" w14:textId="7BC1D7ED" w:rsidR="355D21D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8000 EUR</w:t>
            </w:r>
          </w:p>
        </w:tc>
      </w:tr>
      <w:tr w:rsidR="00883402" w:rsidRPr="008C76E6" w14:paraId="0910065F" w14:textId="77777777" w:rsidTr="00627658">
        <w:trPr>
          <w:trHeight w:val="238"/>
        </w:trPr>
        <w:tc>
          <w:tcPr>
            <w:tcW w:w="9780" w:type="dxa"/>
            <w:gridSpan w:val="8"/>
            <w:shd w:val="clear" w:color="auto" w:fill="8496B0" w:themeFill="text2" w:themeFillTint="99"/>
            <w:vAlign w:val="center"/>
          </w:tcPr>
          <w:p w14:paraId="2AA74E91" w14:textId="7D97D115" w:rsidR="00883402" w:rsidRPr="008C76E6" w:rsidRDefault="008C76E6" w:rsidP="00FD6A1C">
            <w:pPr>
              <w:pStyle w:val="Default"/>
              <w:jc w:val="center"/>
              <w:rPr>
                <w:rFonts w:ascii="Bahnschrift" w:hAnsi="Bahnschrift" w:cs="Calibri"/>
                <w:b/>
                <w:bCs/>
                <w:color w:val="FFFFFF" w:themeColor="background1"/>
                <w:sz w:val="18"/>
                <w:szCs w:val="18"/>
              </w:rPr>
            </w:pPr>
            <w:r w:rsidRPr="008C76E6">
              <w:rPr>
                <w:rFonts w:ascii="Bahnschrift" w:hAnsi="Bahnschrift" w:cs="Calibri"/>
                <w:b/>
                <w:bCs/>
                <w:color w:val="FFFFFF" w:themeColor="background1"/>
                <w:sz w:val="18"/>
                <w:szCs w:val="18"/>
              </w:rPr>
              <w:t>VOCATIONAL MEDİCAL SCHOOL</w:t>
            </w:r>
          </w:p>
        </w:tc>
      </w:tr>
      <w:tr w:rsidR="00F81255" w:rsidRPr="008C76E6" w14:paraId="745913DA" w14:textId="77777777" w:rsidTr="00627658">
        <w:trPr>
          <w:trHeight w:val="256"/>
        </w:trPr>
        <w:tc>
          <w:tcPr>
            <w:tcW w:w="2596" w:type="dxa"/>
            <w:shd w:val="clear" w:color="auto" w:fill="E7E6E6" w:themeFill="background2"/>
            <w:vAlign w:val="center"/>
          </w:tcPr>
          <w:p w14:paraId="46D124BB" w14:textId="5AE8ABE2" w:rsidR="003709B5" w:rsidRPr="008C76E6" w:rsidRDefault="002C41C1" w:rsidP="00FD6A1C">
            <w:pPr>
              <w:pStyle w:val="Default"/>
              <w:tabs>
                <w:tab w:val="left" w:pos="426"/>
                <w:tab w:val="left" w:pos="4111"/>
              </w:tabs>
              <w:jc w:val="both"/>
              <w:rPr>
                <w:rFonts w:ascii="Bahnschrift" w:hAnsi="Bahnschrift" w:cs="Calibri"/>
                <w:b/>
                <w:bCs/>
                <w:color w:val="auto"/>
                <w:sz w:val="18"/>
                <w:szCs w:val="18"/>
              </w:rPr>
            </w:pPr>
            <w:r w:rsidRPr="008C76E6">
              <w:rPr>
                <w:rFonts w:ascii="Bahnschrift" w:hAnsi="Bahnschrift" w:cs="Calibri"/>
                <w:b/>
                <w:bCs/>
                <w:color w:val="auto"/>
                <w:sz w:val="18"/>
                <w:szCs w:val="18"/>
              </w:rPr>
              <w:t>Study Program</w:t>
            </w:r>
          </w:p>
        </w:tc>
        <w:tc>
          <w:tcPr>
            <w:tcW w:w="1083" w:type="dxa"/>
            <w:shd w:val="clear" w:color="auto" w:fill="E7E6E6" w:themeFill="background2"/>
            <w:vAlign w:val="center"/>
          </w:tcPr>
          <w:p w14:paraId="607AF8F1" w14:textId="52737179" w:rsidR="003709B5" w:rsidRPr="008C76E6" w:rsidRDefault="002C41C1"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 xml:space="preserve">Student Quota </w:t>
            </w:r>
          </w:p>
        </w:tc>
        <w:tc>
          <w:tcPr>
            <w:tcW w:w="1328" w:type="dxa"/>
            <w:gridSpan w:val="2"/>
            <w:shd w:val="clear" w:color="auto" w:fill="E7E6E6" w:themeFill="background2"/>
            <w:vAlign w:val="center"/>
          </w:tcPr>
          <w:p w14:paraId="68AD1BAD" w14:textId="049090E5" w:rsidR="003709B5" w:rsidRPr="008C76E6" w:rsidRDefault="002C41C1"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Language of Instruction</w:t>
            </w:r>
          </w:p>
        </w:tc>
        <w:tc>
          <w:tcPr>
            <w:tcW w:w="919" w:type="dxa"/>
            <w:shd w:val="clear" w:color="auto" w:fill="E7E6E6" w:themeFill="background2"/>
            <w:vAlign w:val="center"/>
          </w:tcPr>
          <w:p w14:paraId="540BABCA" w14:textId="1ECA42E2" w:rsidR="003709B5" w:rsidRPr="008C76E6" w:rsidRDefault="002C41C1"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ECTS Credits</w:t>
            </w:r>
          </w:p>
        </w:tc>
        <w:tc>
          <w:tcPr>
            <w:tcW w:w="1033" w:type="dxa"/>
            <w:shd w:val="clear" w:color="auto" w:fill="E7E6E6" w:themeFill="background2"/>
            <w:vAlign w:val="center"/>
          </w:tcPr>
          <w:p w14:paraId="5ECA4C75" w14:textId="36DAA53C" w:rsidR="003709B5" w:rsidRPr="008C76E6" w:rsidRDefault="00C20632"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Years of Study</w:t>
            </w:r>
          </w:p>
        </w:tc>
        <w:tc>
          <w:tcPr>
            <w:tcW w:w="1410" w:type="dxa"/>
            <w:shd w:val="clear" w:color="auto" w:fill="E7E6E6" w:themeFill="background2"/>
            <w:vAlign w:val="center"/>
          </w:tcPr>
          <w:p w14:paraId="704C3595" w14:textId="7D3A2F6D"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Students from Balkan Countries</w:t>
            </w:r>
          </w:p>
        </w:tc>
        <w:tc>
          <w:tcPr>
            <w:tcW w:w="1411" w:type="dxa"/>
            <w:shd w:val="clear" w:color="auto" w:fill="E7E6E6" w:themeFill="background2"/>
            <w:vAlign w:val="center"/>
          </w:tcPr>
          <w:p w14:paraId="1286A2BA" w14:textId="7832ABB2"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International Students</w:t>
            </w:r>
          </w:p>
        </w:tc>
      </w:tr>
      <w:tr w:rsidR="003A5FEF" w:rsidRPr="008C76E6" w14:paraId="41F1D6A6" w14:textId="77777777" w:rsidTr="00627658">
        <w:trPr>
          <w:trHeight w:val="226"/>
        </w:trPr>
        <w:tc>
          <w:tcPr>
            <w:tcW w:w="2596" w:type="dxa"/>
            <w:vAlign w:val="center"/>
          </w:tcPr>
          <w:p w14:paraId="185B813E" w14:textId="38A312D0" w:rsidR="003A5FEF" w:rsidRPr="008C76E6" w:rsidRDefault="003A5FEF" w:rsidP="00FD6A1C">
            <w:pPr>
              <w:pStyle w:val="Default"/>
              <w:tabs>
                <w:tab w:val="left" w:pos="426"/>
                <w:tab w:val="left" w:pos="4111"/>
              </w:tabs>
              <w:jc w:val="both"/>
              <w:rPr>
                <w:rFonts w:ascii="Bahnschrift" w:hAnsi="Bahnschrift" w:cs="Calibri"/>
                <w:color w:val="auto"/>
                <w:sz w:val="18"/>
                <w:szCs w:val="18"/>
              </w:rPr>
            </w:pPr>
            <w:r w:rsidRPr="008C76E6">
              <w:rPr>
                <w:rFonts w:ascii="Bahnschrift" w:hAnsi="Bahnschrift" w:cs="Calibri"/>
                <w:color w:val="auto"/>
                <w:sz w:val="18"/>
                <w:szCs w:val="18"/>
              </w:rPr>
              <w:t>Midwifery</w:t>
            </w:r>
          </w:p>
        </w:tc>
        <w:tc>
          <w:tcPr>
            <w:tcW w:w="1083" w:type="dxa"/>
            <w:vAlign w:val="center"/>
          </w:tcPr>
          <w:p w14:paraId="0979E27F" w14:textId="50E16F3D"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120</w:t>
            </w:r>
          </w:p>
        </w:tc>
        <w:tc>
          <w:tcPr>
            <w:tcW w:w="1328" w:type="dxa"/>
            <w:gridSpan w:val="2"/>
            <w:vAlign w:val="center"/>
          </w:tcPr>
          <w:p w14:paraId="1E7A0F61" w14:textId="77777777" w:rsidR="003A5FEF" w:rsidRPr="008C76E6" w:rsidRDefault="003A5FEF" w:rsidP="00FD6A1C">
            <w:pPr>
              <w:pStyle w:val="Default"/>
              <w:tabs>
                <w:tab w:val="left" w:pos="4111"/>
              </w:tabs>
              <w:jc w:val="center"/>
              <w:rPr>
                <w:rFonts w:ascii="Bahnschrift" w:hAnsi="Bahnschrift" w:cs="Calibri"/>
                <w:color w:val="auto"/>
                <w:sz w:val="18"/>
                <w:szCs w:val="18"/>
              </w:rPr>
            </w:pPr>
            <w:proofErr w:type="spellStart"/>
            <w:r w:rsidRPr="008C76E6">
              <w:rPr>
                <w:rFonts w:ascii="Bahnschrift" w:hAnsi="Bahnschrift" w:cs="Calibri"/>
                <w:color w:val="auto"/>
                <w:sz w:val="18"/>
                <w:szCs w:val="18"/>
              </w:rPr>
              <w:t>македонски</w:t>
            </w:r>
            <w:proofErr w:type="spellEnd"/>
            <w:r w:rsidRPr="008C76E6">
              <w:rPr>
                <w:rFonts w:ascii="Bahnschrift" w:hAnsi="Bahnschrift" w:cs="Calibri"/>
                <w:color w:val="auto"/>
                <w:sz w:val="18"/>
                <w:szCs w:val="18"/>
              </w:rPr>
              <w:t>/</w:t>
            </w:r>
          </w:p>
          <w:p w14:paraId="23F2D3BE" w14:textId="37C95A70"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19" w:type="dxa"/>
            <w:vAlign w:val="center"/>
          </w:tcPr>
          <w:p w14:paraId="35B1DCF1" w14:textId="66736BE1"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 xml:space="preserve">180 </w:t>
            </w:r>
          </w:p>
        </w:tc>
        <w:tc>
          <w:tcPr>
            <w:tcW w:w="1033" w:type="dxa"/>
            <w:vAlign w:val="center"/>
          </w:tcPr>
          <w:p w14:paraId="0375D6E1" w14:textId="194A07AC"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3</w:t>
            </w:r>
          </w:p>
        </w:tc>
        <w:tc>
          <w:tcPr>
            <w:tcW w:w="1410" w:type="dxa"/>
            <w:vAlign w:val="center"/>
          </w:tcPr>
          <w:p w14:paraId="5AC13A99" w14:textId="6D908483"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EUR</w:t>
            </w:r>
          </w:p>
        </w:tc>
        <w:tc>
          <w:tcPr>
            <w:tcW w:w="1411" w:type="dxa"/>
          </w:tcPr>
          <w:p w14:paraId="08186CFA" w14:textId="00AD18D3"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r w:rsidR="003A5FEF" w:rsidRPr="008C76E6" w14:paraId="4D5E6C73" w14:textId="77777777" w:rsidTr="00627658">
        <w:trPr>
          <w:trHeight w:val="226"/>
        </w:trPr>
        <w:tc>
          <w:tcPr>
            <w:tcW w:w="2596" w:type="dxa"/>
            <w:vAlign w:val="center"/>
          </w:tcPr>
          <w:p w14:paraId="402D10D2" w14:textId="5B461046" w:rsidR="003A5FEF" w:rsidRPr="008C76E6" w:rsidRDefault="003A5FEF" w:rsidP="00FD6A1C">
            <w:pPr>
              <w:pStyle w:val="Default"/>
              <w:tabs>
                <w:tab w:val="left" w:pos="426"/>
                <w:tab w:val="left" w:pos="4111"/>
              </w:tabs>
              <w:jc w:val="both"/>
              <w:rPr>
                <w:rFonts w:ascii="Bahnschrift" w:hAnsi="Bahnschrift" w:cs="Calibri"/>
                <w:color w:val="auto"/>
                <w:sz w:val="18"/>
                <w:szCs w:val="18"/>
              </w:rPr>
            </w:pPr>
            <w:r w:rsidRPr="008C76E6">
              <w:rPr>
                <w:rFonts w:ascii="Bahnschrift" w:hAnsi="Bahnschrift" w:cs="Calibri"/>
                <w:color w:val="auto"/>
                <w:sz w:val="18"/>
                <w:szCs w:val="18"/>
              </w:rPr>
              <w:t>Nursing</w:t>
            </w:r>
          </w:p>
        </w:tc>
        <w:tc>
          <w:tcPr>
            <w:tcW w:w="1083" w:type="dxa"/>
            <w:vAlign w:val="center"/>
          </w:tcPr>
          <w:p w14:paraId="1BEB1EE9" w14:textId="75F67928"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120</w:t>
            </w:r>
          </w:p>
        </w:tc>
        <w:tc>
          <w:tcPr>
            <w:tcW w:w="1328" w:type="dxa"/>
            <w:gridSpan w:val="2"/>
            <w:vAlign w:val="center"/>
          </w:tcPr>
          <w:p w14:paraId="3D02D874" w14:textId="77777777" w:rsidR="003A5FEF" w:rsidRPr="008C76E6" w:rsidRDefault="003A5FEF" w:rsidP="00FD6A1C">
            <w:pPr>
              <w:pStyle w:val="Default"/>
              <w:tabs>
                <w:tab w:val="left" w:pos="4111"/>
              </w:tabs>
              <w:jc w:val="center"/>
              <w:rPr>
                <w:rFonts w:ascii="Bahnschrift" w:hAnsi="Bahnschrift" w:cs="Calibri"/>
                <w:color w:val="auto"/>
                <w:sz w:val="18"/>
                <w:szCs w:val="18"/>
              </w:rPr>
            </w:pPr>
            <w:proofErr w:type="spellStart"/>
            <w:r w:rsidRPr="008C76E6">
              <w:rPr>
                <w:rFonts w:ascii="Bahnschrift" w:hAnsi="Bahnschrift" w:cs="Calibri"/>
                <w:color w:val="auto"/>
                <w:sz w:val="18"/>
                <w:szCs w:val="18"/>
              </w:rPr>
              <w:t>македонски</w:t>
            </w:r>
            <w:proofErr w:type="spellEnd"/>
            <w:r w:rsidRPr="008C76E6">
              <w:rPr>
                <w:rFonts w:ascii="Bahnschrift" w:hAnsi="Bahnschrift" w:cs="Calibri"/>
                <w:color w:val="auto"/>
                <w:sz w:val="18"/>
                <w:szCs w:val="18"/>
              </w:rPr>
              <w:t>/</w:t>
            </w:r>
          </w:p>
          <w:p w14:paraId="260D8339" w14:textId="721F1761"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English</w:t>
            </w:r>
          </w:p>
        </w:tc>
        <w:tc>
          <w:tcPr>
            <w:tcW w:w="919" w:type="dxa"/>
            <w:vAlign w:val="center"/>
          </w:tcPr>
          <w:p w14:paraId="6F6FEC7C" w14:textId="1B774FDE"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 xml:space="preserve">180 </w:t>
            </w:r>
          </w:p>
        </w:tc>
        <w:tc>
          <w:tcPr>
            <w:tcW w:w="1033" w:type="dxa"/>
            <w:vAlign w:val="center"/>
          </w:tcPr>
          <w:p w14:paraId="33D03587" w14:textId="687D0F4A"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3</w:t>
            </w:r>
          </w:p>
        </w:tc>
        <w:tc>
          <w:tcPr>
            <w:tcW w:w="1410" w:type="dxa"/>
            <w:vAlign w:val="center"/>
          </w:tcPr>
          <w:p w14:paraId="55A245D9" w14:textId="66C3DCDF" w:rsidR="003A5FEF" w:rsidRPr="008C76E6" w:rsidRDefault="003A5FEF" w:rsidP="00FD6A1C">
            <w:pPr>
              <w:pStyle w:val="Default"/>
              <w:tabs>
                <w:tab w:val="left" w:pos="4111"/>
              </w:tabs>
              <w:jc w:val="center"/>
              <w:rPr>
                <w:rFonts w:ascii="Bahnschrift" w:hAnsi="Bahnschrift" w:cs="Calibri"/>
                <w:color w:val="auto"/>
                <w:sz w:val="18"/>
                <w:szCs w:val="18"/>
              </w:rPr>
            </w:pPr>
            <w:r w:rsidRPr="008C76E6">
              <w:rPr>
                <w:rFonts w:ascii="Bahnschrift" w:hAnsi="Bahnschrift" w:cs="Calibri"/>
                <w:color w:val="auto"/>
                <w:sz w:val="18"/>
                <w:szCs w:val="18"/>
              </w:rPr>
              <w:t>2000 EUR</w:t>
            </w:r>
          </w:p>
        </w:tc>
        <w:tc>
          <w:tcPr>
            <w:tcW w:w="1411" w:type="dxa"/>
          </w:tcPr>
          <w:p w14:paraId="187E33EC" w14:textId="0B9E0423" w:rsidR="003A5FEF" w:rsidRPr="008C76E6" w:rsidRDefault="003A5FEF" w:rsidP="00FD6A1C">
            <w:pPr>
              <w:pStyle w:val="Default"/>
              <w:jc w:val="center"/>
              <w:rPr>
                <w:rFonts w:ascii="Bahnschrift" w:hAnsi="Bahnschrift" w:cs="Calibri"/>
                <w:color w:val="auto"/>
                <w:sz w:val="18"/>
                <w:szCs w:val="18"/>
              </w:rPr>
            </w:pPr>
            <w:r w:rsidRPr="008C76E6">
              <w:rPr>
                <w:rFonts w:ascii="Bahnschrift" w:hAnsi="Bahnschrift" w:cs="Calibri"/>
                <w:color w:val="auto"/>
                <w:sz w:val="18"/>
                <w:szCs w:val="18"/>
              </w:rPr>
              <w:t>4000 EUR</w:t>
            </w:r>
          </w:p>
        </w:tc>
      </w:tr>
    </w:tbl>
    <w:p w14:paraId="5092349F" w14:textId="77777777" w:rsidR="00E9078A" w:rsidRPr="008C76E6" w:rsidRDefault="00E9078A" w:rsidP="00FD6A1C">
      <w:pPr>
        <w:pStyle w:val="Default"/>
        <w:tabs>
          <w:tab w:val="left" w:pos="4111"/>
        </w:tabs>
        <w:jc w:val="both"/>
        <w:rPr>
          <w:rFonts w:ascii="Bahnschrift" w:hAnsi="Bahnschrift" w:cs="Calibri"/>
          <w:b/>
          <w:bCs/>
          <w:i/>
          <w:iCs/>
          <w:color w:val="auto"/>
          <w:sz w:val="18"/>
          <w:szCs w:val="18"/>
        </w:rPr>
      </w:pPr>
    </w:p>
    <w:p w14:paraId="1683ADDC" w14:textId="26D8FCBE" w:rsidR="001319A8" w:rsidRPr="008C76E6" w:rsidRDefault="006A5126" w:rsidP="00FD6A1C">
      <w:pPr>
        <w:jc w:val="both"/>
        <w:rPr>
          <w:rFonts w:ascii="Bahnschrift" w:hAnsi="Bahnschrift"/>
          <w:i/>
          <w:iCs/>
          <w:sz w:val="18"/>
          <w:szCs w:val="18"/>
          <w:lang w:val="en-US"/>
        </w:rPr>
      </w:pPr>
      <w:r w:rsidRPr="008C76E6">
        <w:rPr>
          <w:rFonts w:ascii="Bahnschrift" w:hAnsi="Bahnschrift"/>
          <w:i/>
          <w:iCs/>
          <w:sz w:val="18"/>
          <w:szCs w:val="18"/>
          <w:lang w:val="en-US"/>
        </w:rPr>
        <w:t>*</w:t>
      </w:r>
      <w:r w:rsidR="0060275E" w:rsidRPr="008C76E6">
        <w:rPr>
          <w:rFonts w:ascii="Bahnschrift" w:hAnsi="Bahnschrift"/>
          <w:i/>
          <w:iCs/>
          <w:sz w:val="18"/>
          <w:szCs w:val="18"/>
          <w:lang w:val="en-US"/>
        </w:rPr>
        <w:t xml:space="preserve"> </w:t>
      </w:r>
      <w:r w:rsidR="00DA1E0B" w:rsidRPr="008C76E6">
        <w:rPr>
          <w:rFonts w:ascii="Bahnschrift" w:hAnsi="Bahnschrift"/>
          <w:i/>
          <w:sz w:val="18"/>
          <w:szCs w:val="18"/>
          <w:lang w:val="en-US"/>
        </w:rPr>
        <w:t xml:space="preserve">The study program is in the process of reaccreditation and will only be activated if the accreditation process is successfully completed and a </w:t>
      </w:r>
      <w:r w:rsidR="00480DEE" w:rsidRPr="008C76E6">
        <w:rPr>
          <w:rFonts w:ascii="Bahnschrift" w:hAnsi="Bahnschrift"/>
          <w:i/>
          <w:sz w:val="18"/>
          <w:szCs w:val="18"/>
          <w:lang w:val="en-US"/>
        </w:rPr>
        <w:t xml:space="preserve">working license </w:t>
      </w:r>
      <w:r w:rsidR="00DA1E0B" w:rsidRPr="008C76E6">
        <w:rPr>
          <w:rFonts w:ascii="Bahnschrift" w:hAnsi="Bahnschrift"/>
          <w:i/>
          <w:sz w:val="18"/>
          <w:szCs w:val="18"/>
          <w:lang w:val="en-US"/>
        </w:rPr>
        <w:t>is received.</w:t>
      </w:r>
    </w:p>
    <w:p w14:paraId="2B1320D4" w14:textId="4851C9EB" w:rsidR="00DA1E0B" w:rsidRPr="008C76E6" w:rsidRDefault="001319A8" w:rsidP="00FD6A1C">
      <w:pPr>
        <w:jc w:val="both"/>
        <w:rPr>
          <w:rFonts w:ascii="Bahnschrift" w:hAnsi="Bahnschrift"/>
          <w:i/>
          <w:sz w:val="18"/>
          <w:szCs w:val="18"/>
          <w:lang w:val="en-US"/>
        </w:rPr>
      </w:pPr>
      <w:r w:rsidRPr="008C76E6">
        <w:rPr>
          <w:rFonts w:ascii="Bahnschrift" w:hAnsi="Bahnschrift"/>
          <w:i/>
          <w:iCs/>
          <w:sz w:val="18"/>
          <w:szCs w:val="18"/>
          <w:lang w:val="en-US"/>
        </w:rPr>
        <w:t xml:space="preserve">** </w:t>
      </w:r>
      <w:r w:rsidR="001E6F0E" w:rsidRPr="001E6F0E">
        <w:rPr>
          <w:rFonts w:ascii="Bahnschrift" w:hAnsi="Bahnschrift"/>
          <w:i/>
          <w:iCs/>
          <w:sz w:val="18"/>
          <w:szCs w:val="18"/>
          <w:lang w:val="en-US"/>
        </w:rPr>
        <w:t>The study program has received Accreditation, and currently is in the process of receiving a working license.</w:t>
      </w:r>
    </w:p>
    <w:p w14:paraId="713CBDD6" w14:textId="77777777" w:rsidR="00DA1E0B" w:rsidRPr="008C76E6" w:rsidRDefault="3124C495" w:rsidP="00FD6A1C">
      <w:pPr>
        <w:jc w:val="both"/>
        <w:rPr>
          <w:rFonts w:ascii="Bahnschrift" w:hAnsi="Bahnschrift"/>
          <w:i/>
          <w:sz w:val="18"/>
          <w:szCs w:val="18"/>
          <w:lang w:val="en-US"/>
        </w:rPr>
      </w:pPr>
      <w:r w:rsidRPr="008C76E6">
        <w:rPr>
          <w:rFonts w:ascii="Bahnschrift" w:hAnsi="Bahnschrift"/>
          <w:i/>
          <w:iCs/>
          <w:sz w:val="18"/>
          <w:szCs w:val="18"/>
          <w:lang w:val="en-US"/>
        </w:rPr>
        <w:t>***</w:t>
      </w:r>
      <w:r w:rsidR="00DA1E0B" w:rsidRPr="008C76E6">
        <w:rPr>
          <w:rFonts w:ascii="Bahnschrift" w:hAnsi="Bahnschrift"/>
          <w:i/>
          <w:sz w:val="18"/>
          <w:szCs w:val="18"/>
          <w:lang w:val="en-US"/>
        </w:rPr>
        <w:t xml:space="preserve"> Integrated five-year studies of the first and second cycle (10 semesters)</w:t>
      </w:r>
    </w:p>
    <w:p w14:paraId="6EB72301" w14:textId="77777777" w:rsidR="00DA1E0B" w:rsidRPr="008C76E6" w:rsidRDefault="00DA1E0B" w:rsidP="00FD6A1C">
      <w:pPr>
        <w:jc w:val="both"/>
        <w:rPr>
          <w:rFonts w:ascii="Bahnschrift" w:eastAsia="Bahnschrift" w:hAnsi="Bahnschrift" w:cs="Bahnschrift"/>
          <w:b/>
          <w:bCs/>
          <w:sz w:val="18"/>
          <w:szCs w:val="18"/>
          <w:lang w:val="en-US"/>
        </w:rPr>
      </w:pPr>
    </w:p>
    <w:p w14:paraId="5C312428" w14:textId="4301CC1B" w:rsidR="1BD1138D" w:rsidRPr="008C76E6" w:rsidRDefault="00DA1E0B" w:rsidP="00FD6A1C">
      <w:pPr>
        <w:shd w:val="clear" w:color="auto" w:fill="B4C6E7" w:themeFill="accent1" w:themeFillTint="66"/>
        <w:jc w:val="both"/>
        <w:rPr>
          <w:rFonts w:ascii="Bahnschrift" w:eastAsia="Bahnschrift" w:hAnsi="Bahnschrift" w:cs="Bahnschrift"/>
          <w:b/>
          <w:bCs/>
          <w:sz w:val="18"/>
          <w:szCs w:val="18"/>
          <w:lang w:val="en-US"/>
        </w:rPr>
      </w:pPr>
      <w:r w:rsidRPr="008C76E6">
        <w:rPr>
          <w:rFonts w:ascii="Bahnschrift" w:eastAsia="Bahnschrift" w:hAnsi="Bahnschrift" w:cs="Bahnschrift"/>
          <w:b/>
          <w:bCs/>
          <w:sz w:val="18"/>
          <w:szCs w:val="18"/>
          <w:lang w:val="en-US"/>
        </w:rPr>
        <w:t xml:space="preserve">CONDITIONS FOR ENROLLMENT </w:t>
      </w:r>
    </w:p>
    <w:p w14:paraId="36FFFDE7" w14:textId="77777777" w:rsidR="00DA1E0B" w:rsidRPr="008C76E6" w:rsidRDefault="00DA1E0B" w:rsidP="00FD6A1C">
      <w:pPr>
        <w:jc w:val="both"/>
        <w:rPr>
          <w:rFonts w:ascii="Bahnschrift" w:eastAsia="Bahnschrift" w:hAnsi="Bahnschrift" w:cs="Bahnschrift"/>
          <w:sz w:val="18"/>
          <w:szCs w:val="18"/>
          <w:lang w:val="en-US"/>
        </w:rPr>
      </w:pPr>
    </w:p>
    <w:p w14:paraId="63809BAF" w14:textId="77777777" w:rsidR="00DA1E0B"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Candidates with completed secondary education, in accordance with Article 134, paragraph 2 of the Higher Education Law of the Republic of North Macedonia, and a solid knowledge of the English language, have the right to enroll.</w:t>
      </w:r>
    </w:p>
    <w:p w14:paraId="3EC94EB9" w14:textId="77777777" w:rsidR="00DA1E0B"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All candidates must take an internal exam to assess their knowledge of the English language. </w:t>
      </w:r>
    </w:p>
    <w:p w14:paraId="4645A49E" w14:textId="4C108CE6" w:rsidR="008C76E6"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Candidates who do not achieve a minimum score of </w:t>
      </w:r>
      <w:r w:rsidR="007466AB" w:rsidRPr="008C76E6">
        <w:rPr>
          <w:rFonts w:ascii="Bahnschrift" w:hAnsi="Bahnschrift"/>
          <w:sz w:val="18"/>
          <w:szCs w:val="18"/>
        </w:rPr>
        <w:t>6</w:t>
      </w:r>
      <w:r w:rsidRPr="008C76E6">
        <w:rPr>
          <w:rFonts w:ascii="Bahnschrift" w:hAnsi="Bahnschrift"/>
          <w:sz w:val="18"/>
          <w:szCs w:val="18"/>
        </w:rPr>
        <w:t>0/100 points will be directed to attend the Preparatory English Language Program at the University for one academic year. Upon successful completion of the Preparatory English Language Program, students will begin their first-cycle studies.</w:t>
      </w:r>
      <w:r w:rsidR="00627658" w:rsidRPr="00627658">
        <w:t xml:space="preserve"> </w:t>
      </w:r>
      <w:r w:rsidR="00627658" w:rsidRPr="00627658">
        <w:rPr>
          <w:rFonts w:ascii="Bahnschrift" w:hAnsi="Bahnschrift"/>
          <w:sz w:val="18"/>
          <w:szCs w:val="18"/>
        </w:rPr>
        <w:t>Applicants applying to programs conducted entirely in Turkish and Macedonian will be exempt from this requirement.</w:t>
      </w:r>
      <w:r w:rsidR="00627658">
        <w:rPr>
          <w:rFonts w:ascii="Bahnschrift" w:hAnsi="Bahnschrift"/>
          <w:sz w:val="18"/>
          <w:szCs w:val="18"/>
        </w:rPr>
        <w:t xml:space="preserve"> </w:t>
      </w:r>
    </w:p>
    <w:p w14:paraId="513801B2" w14:textId="35D4F848" w:rsidR="1BD1138D"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The University reserves the right not to activate the Study Program in the academic year 2025/2026 if more than 50% of the planned Student Quota is not enrolled.</w:t>
      </w:r>
    </w:p>
    <w:p w14:paraId="4DF6792E" w14:textId="5023C552" w:rsidR="00FE5E48" w:rsidRDefault="00FE5E48" w:rsidP="00FD6A1C">
      <w:pPr>
        <w:jc w:val="both"/>
        <w:rPr>
          <w:rFonts w:ascii="Bahnschrift" w:eastAsia="Bahnschrift" w:hAnsi="Bahnschrift" w:cs="Bahnschrift"/>
          <w:sz w:val="18"/>
          <w:szCs w:val="18"/>
          <w:lang w:val="en-US"/>
        </w:rPr>
      </w:pPr>
    </w:p>
    <w:p w14:paraId="0755CC29" w14:textId="0185ED8E" w:rsidR="00CE312D" w:rsidRDefault="00CE312D" w:rsidP="00FD6A1C">
      <w:pPr>
        <w:jc w:val="both"/>
        <w:rPr>
          <w:rFonts w:ascii="Bahnschrift" w:eastAsia="Bahnschrift" w:hAnsi="Bahnschrift" w:cs="Bahnschrift"/>
          <w:sz w:val="18"/>
          <w:szCs w:val="18"/>
          <w:lang w:val="en-US"/>
        </w:rPr>
      </w:pPr>
    </w:p>
    <w:p w14:paraId="09F71DF5" w14:textId="6844EA6A" w:rsidR="00CE312D" w:rsidRDefault="00CE312D" w:rsidP="00FD6A1C">
      <w:pPr>
        <w:jc w:val="both"/>
        <w:rPr>
          <w:rFonts w:ascii="Bahnschrift" w:eastAsia="Bahnschrift" w:hAnsi="Bahnschrift" w:cs="Bahnschrift"/>
          <w:sz w:val="18"/>
          <w:szCs w:val="18"/>
          <w:lang w:val="en-US"/>
        </w:rPr>
      </w:pPr>
    </w:p>
    <w:p w14:paraId="36E1C282" w14:textId="77777777" w:rsidR="00CE312D" w:rsidRPr="008C76E6" w:rsidRDefault="00CE312D" w:rsidP="00FD6A1C">
      <w:pPr>
        <w:jc w:val="both"/>
        <w:rPr>
          <w:rFonts w:ascii="Bahnschrift" w:eastAsia="Bahnschrift" w:hAnsi="Bahnschrift" w:cs="Bahnschrift"/>
          <w:sz w:val="18"/>
          <w:szCs w:val="18"/>
          <w:lang w:val="en-US"/>
        </w:rPr>
      </w:pPr>
    </w:p>
    <w:p w14:paraId="54C3CAF8" w14:textId="0E43A261" w:rsidR="1CC117DC" w:rsidRPr="008C76E6" w:rsidRDefault="00DA1E0B" w:rsidP="00FD6A1C">
      <w:pPr>
        <w:shd w:val="clear" w:color="auto" w:fill="B4C6E7" w:themeFill="accent1" w:themeFillTint="66"/>
        <w:ind w:right="-116"/>
        <w:rPr>
          <w:rFonts w:ascii="Bahnschrift" w:eastAsia="Bahnschrift" w:hAnsi="Bahnschrift" w:cs="Bahnschrift"/>
          <w:sz w:val="18"/>
          <w:szCs w:val="18"/>
          <w:lang w:val="en-US"/>
        </w:rPr>
      </w:pPr>
      <w:r w:rsidRPr="008C76E6">
        <w:rPr>
          <w:rFonts w:ascii="Bahnschrift" w:eastAsia="Bahnschrift" w:hAnsi="Bahnschrift" w:cs="Bahnschrift"/>
          <w:b/>
          <w:bCs/>
          <w:sz w:val="18"/>
          <w:szCs w:val="18"/>
          <w:lang w:val="en-US"/>
        </w:rPr>
        <w:lastRenderedPageBreak/>
        <w:t xml:space="preserve">REQUIRED DOCUMENTS </w:t>
      </w:r>
    </w:p>
    <w:p w14:paraId="30B85B16" w14:textId="29BE31C9" w:rsidR="1BD1138D" w:rsidRPr="008C76E6" w:rsidRDefault="1BD1138D" w:rsidP="00FD6A1C">
      <w:pPr>
        <w:jc w:val="both"/>
        <w:rPr>
          <w:rFonts w:ascii="Bahnschrift" w:eastAsia="Bahnschrift" w:hAnsi="Bahnschrift" w:cs="Bahnschrift"/>
          <w:sz w:val="18"/>
          <w:szCs w:val="18"/>
          <w:lang w:val="en-US"/>
        </w:rPr>
      </w:pPr>
    </w:p>
    <w:p w14:paraId="714A8CB4" w14:textId="4D6EF723" w:rsidR="00DA1E0B" w:rsidRPr="008C76E6" w:rsidRDefault="00DA1E0B" w:rsidP="00FD6A1C">
      <w:pPr>
        <w:pStyle w:val="ListParagraph"/>
        <w:tabs>
          <w:tab w:val="left" w:pos="284"/>
        </w:tabs>
        <w:spacing w:line="240" w:lineRule="auto"/>
        <w:ind w:left="0"/>
        <w:jc w:val="both"/>
        <w:rPr>
          <w:rFonts w:ascii="Bahnschrift" w:eastAsia="Bahnschrift" w:hAnsi="Bahnschrift" w:cs="Bahnschrift"/>
          <w:sz w:val="18"/>
          <w:szCs w:val="18"/>
        </w:rPr>
      </w:pPr>
      <w:r w:rsidRPr="008C76E6">
        <w:rPr>
          <w:rFonts w:ascii="Bahnschrift" w:hAnsi="Bahnschrift"/>
          <w:sz w:val="18"/>
          <w:szCs w:val="18"/>
        </w:rPr>
        <w:t>Candidates are required to submit the following documents for enrollment:</w:t>
      </w:r>
    </w:p>
    <w:p w14:paraId="54A1B371" w14:textId="77777777" w:rsidR="00DA1E0B"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Diploma and certificates of completed secondary education</w:t>
      </w:r>
    </w:p>
    <w:p w14:paraId="59A5029E" w14:textId="27E96C82" w:rsidR="00DA1E0B"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A decision for the </w:t>
      </w:r>
      <w:proofErr w:type="spellStart"/>
      <w:r w:rsidRPr="008C76E6">
        <w:rPr>
          <w:rFonts w:ascii="Bahnschrift" w:hAnsi="Bahnschrift"/>
          <w:sz w:val="18"/>
          <w:szCs w:val="18"/>
        </w:rPr>
        <w:t>no</w:t>
      </w:r>
      <w:r w:rsidR="00A53CA3" w:rsidRPr="008C76E6">
        <w:rPr>
          <w:rFonts w:ascii="Bahnschrift" w:hAnsi="Bahnschrift"/>
          <w:sz w:val="18"/>
          <w:szCs w:val="18"/>
        </w:rPr>
        <w:t>s</w:t>
      </w:r>
      <w:r w:rsidRPr="008C76E6">
        <w:rPr>
          <w:rFonts w:ascii="Bahnschrift" w:hAnsi="Bahnschrift"/>
          <w:sz w:val="18"/>
          <w:szCs w:val="18"/>
        </w:rPr>
        <w:t>t</w:t>
      </w:r>
      <w:r w:rsidR="00A53CA3" w:rsidRPr="008C76E6">
        <w:rPr>
          <w:rFonts w:ascii="Bahnschrift" w:hAnsi="Bahnschrift"/>
          <w:sz w:val="18"/>
          <w:szCs w:val="18"/>
        </w:rPr>
        <w:t>r</w:t>
      </w:r>
      <w:r w:rsidRPr="008C76E6">
        <w:rPr>
          <w:rFonts w:ascii="Bahnschrift" w:hAnsi="Bahnschrift"/>
          <w:sz w:val="18"/>
          <w:szCs w:val="18"/>
        </w:rPr>
        <w:t>ification</w:t>
      </w:r>
      <w:proofErr w:type="spellEnd"/>
      <w:r w:rsidRPr="008C76E6">
        <w:rPr>
          <w:rFonts w:ascii="Bahnschrift" w:hAnsi="Bahnschrift"/>
          <w:sz w:val="18"/>
          <w:szCs w:val="18"/>
        </w:rPr>
        <w:t xml:space="preserve"> of qualifications if secondary education was completed abroad, or proof that the </w:t>
      </w:r>
      <w:proofErr w:type="spellStart"/>
      <w:r w:rsidR="00A53CA3" w:rsidRPr="008C76E6">
        <w:rPr>
          <w:rFonts w:ascii="Bahnschrift" w:hAnsi="Bahnschrift"/>
          <w:sz w:val="18"/>
          <w:szCs w:val="18"/>
        </w:rPr>
        <w:t>nostrification</w:t>
      </w:r>
      <w:proofErr w:type="spellEnd"/>
      <w:r w:rsidR="00A53CA3" w:rsidRPr="008C76E6">
        <w:rPr>
          <w:rFonts w:ascii="Bahnschrift" w:hAnsi="Bahnschrift"/>
          <w:sz w:val="18"/>
          <w:szCs w:val="18"/>
        </w:rPr>
        <w:t xml:space="preserve"> </w:t>
      </w:r>
      <w:r w:rsidRPr="008C76E6">
        <w:rPr>
          <w:rFonts w:ascii="Bahnschrift" w:hAnsi="Bahnschrift"/>
          <w:sz w:val="18"/>
          <w:szCs w:val="18"/>
        </w:rPr>
        <w:t>process has started with the relevant authorities</w:t>
      </w:r>
    </w:p>
    <w:p w14:paraId="42027E01" w14:textId="7390D346" w:rsidR="1CC117DC"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Enrollment form (this can be completed at the University premises or through online registration) </w:t>
      </w:r>
    </w:p>
    <w:p w14:paraId="279F8930" w14:textId="77777777" w:rsidR="00DA1E0B"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A decision for temporary residence in the country for the purpose of studying (for international students)</w:t>
      </w:r>
    </w:p>
    <w:p w14:paraId="3988D11D" w14:textId="77777777" w:rsidR="00DA1E0B"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Copy of birth certificate</w:t>
      </w:r>
    </w:p>
    <w:p w14:paraId="6C6AD155" w14:textId="7C18A846" w:rsidR="1BD1138D" w:rsidRPr="008C76E6" w:rsidRDefault="00DA1E0B"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Copy of ID card or passport</w:t>
      </w:r>
    </w:p>
    <w:p w14:paraId="5BD96EB6" w14:textId="1470673D" w:rsidR="1BD1138D" w:rsidRPr="008C76E6" w:rsidRDefault="00DA1E0B" w:rsidP="00FD6A1C">
      <w:pPr>
        <w:pStyle w:val="Default"/>
        <w:shd w:val="clear" w:color="auto" w:fill="B4C6E7" w:themeFill="accent1" w:themeFillTint="66"/>
        <w:tabs>
          <w:tab w:val="left" w:pos="284"/>
        </w:tabs>
        <w:jc w:val="both"/>
        <w:rPr>
          <w:rFonts w:ascii="Bahnschrift" w:eastAsia="Bahnschrift" w:hAnsi="Bahnschrift" w:cs="Bahnschrift"/>
          <w:color w:val="auto"/>
          <w:sz w:val="18"/>
          <w:szCs w:val="18"/>
        </w:rPr>
      </w:pPr>
      <w:r w:rsidRPr="008C76E6">
        <w:rPr>
          <w:rFonts w:ascii="Bahnschrift" w:eastAsia="Bahnschrift" w:hAnsi="Bahnschrift" w:cs="Bahnschrift"/>
          <w:b/>
          <w:bCs/>
          <w:color w:val="auto"/>
          <w:sz w:val="18"/>
          <w:szCs w:val="18"/>
        </w:rPr>
        <w:t xml:space="preserve">SCHOLARSHIPS </w:t>
      </w:r>
    </w:p>
    <w:p w14:paraId="2D1D2BB1" w14:textId="5C4FB13D" w:rsidR="00E5034E" w:rsidRPr="008C76E6" w:rsidRDefault="00E5034E" w:rsidP="00FD6A1C">
      <w:pPr>
        <w:pStyle w:val="Default"/>
        <w:tabs>
          <w:tab w:val="left" w:pos="284"/>
        </w:tabs>
        <w:jc w:val="both"/>
        <w:rPr>
          <w:rFonts w:ascii="Bahnschrift" w:hAnsi="Bahnschrift"/>
          <w:sz w:val="18"/>
          <w:szCs w:val="18"/>
        </w:rPr>
      </w:pPr>
      <w:r w:rsidRPr="008C76E6">
        <w:rPr>
          <w:rFonts w:ascii="Bahnschrift" w:hAnsi="Bahnschrift"/>
          <w:sz w:val="18"/>
          <w:szCs w:val="18"/>
        </w:rPr>
        <w:t xml:space="preserve">The university will award scholarships to candidates from the Republic of North Macedonia and countries from the Balkan region who apply/enroll in the following faculties: </w:t>
      </w:r>
    </w:p>
    <w:p w14:paraId="242F6649" w14:textId="77777777"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Faculty of Economic and Administrative Sciences </w:t>
      </w:r>
    </w:p>
    <w:p w14:paraId="74FB92B0" w14:textId="77777777"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Faculty of Engineering </w:t>
      </w:r>
    </w:p>
    <w:p w14:paraId="48C5A0DA" w14:textId="77777777"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Faculty of Law </w:t>
      </w:r>
    </w:p>
    <w:p w14:paraId="0BFB3BFE" w14:textId="403932F9"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Faculty of Education</w:t>
      </w:r>
    </w:p>
    <w:p w14:paraId="6A0181DA" w14:textId="77777777"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Faculty of Arts and Design</w:t>
      </w:r>
    </w:p>
    <w:p w14:paraId="06A2802F" w14:textId="77777777"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Faculty of Humanities and Social Sciences </w:t>
      </w:r>
    </w:p>
    <w:p w14:paraId="21F48859" w14:textId="77777777"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Faculty of Dentistry </w:t>
      </w:r>
    </w:p>
    <w:p w14:paraId="51DAF041" w14:textId="77777777" w:rsidR="00E05597" w:rsidRPr="00E05597" w:rsidRDefault="00E5034E" w:rsidP="00FD6A1C">
      <w:pPr>
        <w:pStyle w:val="ListParagraph"/>
        <w:numPr>
          <w:ilvl w:val="0"/>
          <w:numId w:val="31"/>
        </w:numPr>
        <w:spacing w:line="240" w:lineRule="auto"/>
        <w:jc w:val="both"/>
        <w:rPr>
          <w:rFonts w:ascii="Bahnschrift" w:eastAsia="Bahnschrift" w:hAnsi="Bahnschrift" w:cs="Bahnschrift"/>
          <w:sz w:val="18"/>
          <w:szCs w:val="18"/>
        </w:rPr>
      </w:pPr>
      <w:r w:rsidRPr="008C76E6">
        <w:rPr>
          <w:rFonts w:ascii="Bahnschrift" w:hAnsi="Bahnschrift"/>
          <w:sz w:val="18"/>
          <w:szCs w:val="18"/>
        </w:rPr>
        <w:t>Vocational Medical School</w:t>
      </w:r>
    </w:p>
    <w:p w14:paraId="47BA3F79" w14:textId="65283089" w:rsidR="1BD1138D" w:rsidRPr="00E05597" w:rsidRDefault="00E5034E" w:rsidP="00E05597">
      <w:pPr>
        <w:jc w:val="both"/>
        <w:rPr>
          <w:rFonts w:ascii="Bahnschrift" w:eastAsia="Bahnschrift" w:hAnsi="Bahnschrift" w:cs="Bahnschrift"/>
          <w:sz w:val="18"/>
          <w:szCs w:val="18"/>
        </w:rPr>
      </w:pPr>
      <w:r w:rsidRPr="00E05597">
        <w:rPr>
          <w:rFonts w:ascii="Bahnschrift" w:hAnsi="Bahnschrift"/>
          <w:sz w:val="18"/>
          <w:szCs w:val="18"/>
        </w:rPr>
        <w:t>According to their performance in secondary education, under the following conditions:</w:t>
      </w:r>
    </w:p>
    <w:tbl>
      <w:tblPr>
        <w:tblStyle w:val="TableGrid"/>
        <w:tblW w:w="55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5"/>
        <w:gridCol w:w="2370"/>
      </w:tblGrid>
      <w:tr w:rsidR="1BD1138D" w:rsidRPr="008C76E6" w14:paraId="7592A3E9" w14:textId="77777777" w:rsidTr="00476137">
        <w:trPr>
          <w:trHeight w:val="315"/>
        </w:trPr>
        <w:tc>
          <w:tcPr>
            <w:tcW w:w="3195" w:type="dxa"/>
            <w:shd w:val="clear" w:color="auto" w:fill="B4C6E7" w:themeFill="accent1" w:themeFillTint="66"/>
            <w:tcMar>
              <w:left w:w="105" w:type="dxa"/>
              <w:right w:w="105" w:type="dxa"/>
            </w:tcMar>
            <w:vAlign w:val="center"/>
          </w:tcPr>
          <w:p w14:paraId="1E61D477" w14:textId="136E4388" w:rsidR="1BD1138D" w:rsidRPr="008C76E6" w:rsidRDefault="00E5034E" w:rsidP="00FD6A1C">
            <w:pPr>
              <w:pStyle w:val="Default"/>
              <w:tabs>
                <w:tab w:val="left" w:pos="284"/>
              </w:tabs>
              <w:jc w:val="center"/>
              <w:rPr>
                <w:rFonts w:ascii="Bahnschrift" w:eastAsia="Bahnschrift" w:hAnsi="Bahnschrift" w:cs="Bahnschrift"/>
                <w:color w:val="auto"/>
                <w:sz w:val="18"/>
                <w:szCs w:val="18"/>
              </w:rPr>
            </w:pPr>
            <w:r w:rsidRPr="008C76E6">
              <w:rPr>
                <w:rFonts w:ascii="Bahnschrift" w:hAnsi="Bahnschrift"/>
                <w:sz w:val="18"/>
                <w:szCs w:val="18"/>
              </w:rPr>
              <w:t>Secondary Education Performance</w:t>
            </w:r>
          </w:p>
        </w:tc>
        <w:tc>
          <w:tcPr>
            <w:tcW w:w="2370" w:type="dxa"/>
            <w:shd w:val="clear" w:color="auto" w:fill="B4C6E7" w:themeFill="accent1" w:themeFillTint="66"/>
            <w:tcMar>
              <w:left w:w="105" w:type="dxa"/>
              <w:right w:w="105" w:type="dxa"/>
            </w:tcMar>
            <w:vAlign w:val="center"/>
          </w:tcPr>
          <w:p w14:paraId="49E079F7" w14:textId="56B286AD" w:rsidR="1BD1138D" w:rsidRPr="008C76E6" w:rsidRDefault="00E5034E" w:rsidP="00FD6A1C">
            <w:pPr>
              <w:pStyle w:val="Default"/>
              <w:tabs>
                <w:tab w:val="left" w:pos="284"/>
              </w:tabs>
              <w:jc w:val="center"/>
              <w:rPr>
                <w:rFonts w:ascii="Bahnschrift" w:eastAsia="Bahnschrift" w:hAnsi="Bahnschrift" w:cs="Bahnschrift"/>
                <w:color w:val="auto"/>
                <w:sz w:val="18"/>
                <w:szCs w:val="18"/>
              </w:rPr>
            </w:pPr>
            <w:r w:rsidRPr="008C76E6">
              <w:rPr>
                <w:rFonts w:ascii="Bahnschrift" w:hAnsi="Bahnschrift"/>
                <w:sz w:val="18"/>
                <w:szCs w:val="18"/>
              </w:rPr>
              <w:t>Scholarship Level</w:t>
            </w:r>
          </w:p>
        </w:tc>
      </w:tr>
      <w:tr w:rsidR="1BD1138D" w:rsidRPr="008C76E6" w14:paraId="42994D5E" w14:textId="77777777" w:rsidTr="26BD57DC">
        <w:trPr>
          <w:trHeight w:val="255"/>
        </w:trPr>
        <w:tc>
          <w:tcPr>
            <w:tcW w:w="3195" w:type="dxa"/>
            <w:tcMar>
              <w:left w:w="105" w:type="dxa"/>
              <w:right w:w="105" w:type="dxa"/>
            </w:tcMar>
            <w:vAlign w:val="center"/>
          </w:tcPr>
          <w:p w14:paraId="6E6FEABE" w14:textId="653E9BD7" w:rsidR="1BD1138D" w:rsidRPr="008C76E6" w:rsidRDefault="00E5034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Best student of generation</w:t>
            </w:r>
            <w:r w:rsidR="1C543AFA" w:rsidRPr="008C76E6">
              <w:rPr>
                <w:rFonts w:ascii="Bahnschrift" w:eastAsia="Bahnschrift" w:hAnsi="Bahnschrift" w:cs="Bahnschrift"/>
                <w:color w:val="auto"/>
                <w:sz w:val="18"/>
                <w:szCs w:val="18"/>
              </w:rPr>
              <w:t>*</w:t>
            </w:r>
          </w:p>
        </w:tc>
        <w:tc>
          <w:tcPr>
            <w:tcW w:w="2370" w:type="dxa"/>
            <w:tcMar>
              <w:left w:w="105" w:type="dxa"/>
              <w:right w:w="105" w:type="dxa"/>
            </w:tcMar>
            <w:vAlign w:val="center"/>
          </w:tcPr>
          <w:p w14:paraId="304E8F51" w14:textId="41FFFD0D" w:rsidR="1BD1138D" w:rsidRPr="008C76E6" w:rsidRDefault="1C543AFA"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100%</w:t>
            </w:r>
          </w:p>
        </w:tc>
      </w:tr>
      <w:tr w:rsidR="0080561E" w:rsidRPr="008C76E6" w14:paraId="065B1763" w14:textId="77777777" w:rsidTr="00302473">
        <w:trPr>
          <w:trHeight w:val="270"/>
        </w:trPr>
        <w:tc>
          <w:tcPr>
            <w:tcW w:w="3195" w:type="dxa"/>
            <w:tcMar>
              <w:left w:w="105" w:type="dxa"/>
              <w:right w:w="105" w:type="dxa"/>
            </w:tcMar>
            <w:vAlign w:val="center"/>
          </w:tcPr>
          <w:p w14:paraId="21A56E05" w14:textId="6AFA518A"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5.00</w:t>
            </w:r>
          </w:p>
        </w:tc>
        <w:tc>
          <w:tcPr>
            <w:tcW w:w="2370" w:type="dxa"/>
            <w:tcMar>
              <w:left w:w="105" w:type="dxa"/>
              <w:right w:w="105" w:type="dxa"/>
            </w:tcMar>
            <w:vAlign w:val="center"/>
          </w:tcPr>
          <w:p w14:paraId="07F4A699" w14:textId="2ECEA307"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80%</w:t>
            </w:r>
          </w:p>
        </w:tc>
      </w:tr>
      <w:tr w:rsidR="0080561E" w:rsidRPr="008C76E6" w14:paraId="6F2FC957" w14:textId="77777777" w:rsidTr="00302473">
        <w:trPr>
          <w:trHeight w:val="270"/>
        </w:trPr>
        <w:tc>
          <w:tcPr>
            <w:tcW w:w="3195" w:type="dxa"/>
            <w:tcMar>
              <w:left w:w="105" w:type="dxa"/>
              <w:right w:w="105" w:type="dxa"/>
            </w:tcMar>
            <w:vAlign w:val="center"/>
          </w:tcPr>
          <w:p w14:paraId="7AE4F742" w14:textId="6A992D81"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4.75-4.99</w:t>
            </w:r>
          </w:p>
        </w:tc>
        <w:tc>
          <w:tcPr>
            <w:tcW w:w="2370" w:type="dxa"/>
            <w:tcMar>
              <w:left w:w="105" w:type="dxa"/>
              <w:right w:w="105" w:type="dxa"/>
            </w:tcMar>
            <w:vAlign w:val="center"/>
          </w:tcPr>
          <w:p w14:paraId="0922D474" w14:textId="1C098973"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75%</w:t>
            </w:r>
          </w:p>
        </w:tc>
      </w:tr>
      <w:tr w:rsidR="0080561E" w:rsidRPr="008C76E6" w14:paraId="0B39E5C5" w14:textId="77777777" w:rsidTr="00302473">
        <w:trPr>
          <w:trHeight w:val="255"/>
        </w:trPr>
        <w:tc>
          <w:tcPr>
            <w:tcW w:w="3195" w:type="dxa"/>
            <w:tcMar>
              <w:left w:w="105" w:type="dxa"/>
              <w:right w:w="105" w:type="dxa"/>
            </w:tcMar>
            <w:vAlign w:val="center"/>
          </w:tcPr>
          <w:p w14:paraId="33B41BBC" w14:textId="2AA79812"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4.50 - 4.74</w:t>
            </w:r>
          </w:p>
        </w:tc>
        <w:tc>
          <w:tcPr>
            <w:tcW w:w="2370" w:type="dxa"/>
            <w:tcMar>
              <w:left w:w="105" w:type="dxa"/>
              <w:right w:w="105" w:type="dxa"/>
            </w:tcMar>
            <w:vAlign w:val="center"/>
          </w:tcPr>
          <w:p w14:paraId="40FDC5F3" w14:textId="5F20F15E"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60%</w:t>
            </w:r>
          </w:p>
        </w:tc>
      </w:tr>
      <w:tr w:rsidR="0080561E" w:rsidRPr="008C76E6" w14:paraId="08C41ADA" w14:textId="77777777" w:rsidTr="00302473">
        <w:trPr>
          <w:trHeight w:val="270"/>
        </w:trPr>
        <w:tc>
          <w:tcPr>
            <w:tcW w:w="3195" w:type="dxa"/>
            <w:tcMar>
              <w:left w:w="105" w:type="dxa"/>
              <w:right w:w="105" w:type="dxa"/>
            </w:tcMar>
            <w:vAlign w:val="center"/>
          </w:tcPr>
          <w:p w14:paraId="341B1B3C" w14:textId="456DC583"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4.00 – 4.49</w:t>
            </w:r>
          </w:p>
        </w:tc>
        <w:tc>
          <w:tcPr>
            <w:tcW w:w="2370" w:type="dxa"/>
            <w:tcMar>
              <w:left w:w="105" w:type="dxa"/>
              <w:right w:w="105" w:type="dxa"/>
            </w:tcMar>
            <w:vAlign w:val="center"/>
          </w:tcPr>
          <w:p w14:paraId="399FC0E6" w14:textId="525957C9"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50%</w:t>
            </w:r>
          </w:p>
        </w:tc>
      </w:tr>
      <w:tr w:rsidR="0080561E" w:rsidRPr="008C76E6" w14:paraId="4770CB2D" w14:textId="77777777" w:rsidTr="00302473">
        <w:trPr>
          <w:trHeight w:val="270"/>
        </w:trPr>
        <w:tc>
          <w:tcPr>
            <w:tcW w:w="3195" w:type="dxa"/>
            <w:tcMar>
              <w:left w:w="105" w:type="dxa"/>
              <w:right w:w="105" w:type="dxa"/>
            </w:tcMar>
            <w:vAlign w:val="center"/>
          </w:tcPr>
          <w:p w14:paraId="28289D66" w14:textId="61EBA5BB"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 – 3.99</w:t>
            </w:r>
          </w:p>
        </w:tc>
        <w:tc>
          <w:tcPr>
            <w:tcW w:w="2370" w:type="dxa"/>
            <w:tcMar>
              <w:left w:w="105" w:type="dxa"/>
              <w:right w:w="105" w:type="dxa"/>
            </w:tcMar>
            <w:vAlign w:val="center"/>
          </w:tcPr>
          <w:p w14:paraId="392B2680" w14:textId="7FBF4FED" w:rsidR="0080561E" w:rsidRPr="008C76E6" w:rsidRDefault="0080561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40 %</w:t>
            </w:r>
          </w:p>
        </w:tc>
      </w:tr>
      <w:tr w:rsidR="001D28BE" w:rsidRPr="008C76E6" w14:paraId="692EAED5" w14:textId="77777777" w:rsidTr="26BD57DC">
        <w:trPr>
          <w:trHeight w:val="270"/>
        </w:trPr>
        <w:tc>
          <w:tcPr>
            <w:tcW w:w="3195" w:type="dxa"/>
            <w:tcMar>
              <w:left w:w="105" w:type="dxa"/>
              <w:right w:w="105" w:type="dxa"/>
            </w:tcMar>
            <w:vAlign w:val="center"/>
          </w:tcPr>
          <w:p w14:paraId="1AFF0B9B" w14:textId="4F4A1667" w:rsidR="001D28BE" w:rsidRPr="008C76E6" w:rsidRDefault="001D28B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 xml:space="preserve">&lt; </w:t>
            </w:r>
            <w:r w:rsidR="0080561E" w:rsidRPr="008C76E6">
              <w:rPr>
                <w:rFonts w:ascii="Bahnschrift" w:eastAsia="Bahnschrift" w:hAnsi="Bahnschrift" w:cs="Bahnschrift"/>
                <w:color w:val="auto"/>
                <w:sz w:val="18"/>
                <w:szCs w:val="18"/>
              </w:rPr>
              <w:t>2</w:t>
            </w:r>
            <w:r w:rsidRPr="008C76E6">
              <w:rPr>
                <w:rFonts w:ascii="Bahnschrift" w:eastAsia="Bahnschrift" w:hAnsi="Bahnschrift" w:cs="Bahnschrift"/>
                <w:color w:val="auto"/>
                <w:sz w:val="18"/>
                <w:szCs w:val="18"/>
              </w:rPr>
              <w:t>.</w:t>
            </w:r>
            <w:r w:rsidR="0080561E" w:rsidRPr="008C76E6">
              <w:rPr>
                <w:rFonts w:ascii="Bahnschrift" w:eastAsia="Bahnschrift" w:hAnsi="Bahnschrift" w:cs="Bahnschrift"/>
                <w:color w:val="auto"/>
                <w:sz w:val="18"/>
                <w:szCs w:val="18"/>
              </w:rPr>
              <w:t>99</w:t>
            </w:r>
          </w:p>
        </w:tc>
        <w:tc>
          <w:tcPr>
            <w:tcW w:w="2370" w:type="dxa"/>
            <w:tcMar>
              <w:left w:w="105" w:type="dxa"/>
              <w:right w:w="105" w:type="dxa"/>
            </w:tcMar>
            <w:vAlign w:val="center"/>
          </w:tcPr>
          <w:p w14:paraId="5A3C1F3A" w14:textId="0516DEED" w:rsidR="001D28BE" w:rsidRPr="008C76E6" w:rsidRDefault="001D28BE"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0%</w:t>
            </w:r>
          </w:p>
        </w:tc>
      </w:tr>
    </w:tbl>
    <w:p w14:paraId="074E62A5" w14:textId="6B7B7013" w:rsidR="1CC117DC" w:rsidRPr="008C76E6" w:rsidRDefault="1CC117DC" w:rsidP="00FD6A1C">
      <w:pPr>
        <w:pStyle w:val="Default"/>
        <w:tabs>
          <w:tab w:val="left" w:pos="284"/>
        </w:tabs>
        <w:jc w:val="both"/>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 xml:space="preserve">* </w:t>
      </w:r>
      <w:r w:rsidR="00E5034E" w:rsidRPr="008C76E6">
        <w:rPr>
          <w:rFonts w:ascii="Bahnschrift" w:hAnsi="Bahnschrift"/>
          <w:sz w:val="18"/>
          <w:szCs w:val="18"/>
        </w:rPr>
        <w:t>The status of 'Best Student of the Generation' is confirmed with an official document issued by the Director of the secondary school.</w:t>
      </w:r>
    </w:p>
    <w:p w14:paraId="4A5515BE" w14:textId="1AD63822" w:rsidR="4C22E2DE" w:rsidRPr="008C76E6" w:rsidRDefault="4C22E2DE" w:rsidP="00FD6A1C">
      <w:pPr>
        <w:tabs>
          <w:tab w:val="left" w:pos="284"/>
        </w:tabs>
        <w:jc w:val="both"/>
        <w:rPr>
          <w:rFonts w:ascii="Bahnschrift" w:eastAsia="Bahnschrift" w:hAnsi="Bahnschrift" w:cs="Bahnschrift"/>
          <w:color w:val="FF0000"/>
          <w:sz w:val="18"/>
          <w:szCs w:val="18"/>
          <w:lang w:val="en-US"/>
        </w:rPr>
      </w:pPr>
    </w:p>
    <w:p w14:paraId="7F8C06EB" w14:textId="16D02486"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Students from the Republic of North Macedonia are required to pay a </w:t>
      </w:r>
      <w:r w:rsidR="000A2CC4" w:rsidRPr="008C76E6">
        <w:rPr>
          <w:rFonts w:ascii="Bahnschrift" w:hAnsi="Bahnschrift"/>
          <w:sz w:val="18"/>
          <w:szCs w:val="18"/>
        </w:rPr>
        <w:t>300</w:t>
      </w:r>
      <w:r w:rsidRPr="008C76E6">
        <w:rPr>
          <w:rFonts w:ascii="Bahnschrift" w:hAnsi="Bahnschrift"/>
          <w:sz w:val="18"/>
          <w:szCs w:val="18"/>
        </w:rPr>
        <w:t xml:space="preserve"> EUR administrative fee for semester enrollment (i.e., </w:t>
      </w:r>
      <w:r w:rsidR="000A2CC4" w:rsidRPr="008C76E6">
        <w:rPr>
          <w:rFonts w:ascii="Bahnschrift" w:hAnsi="Bahnschrift"/>
          <w:sz w:val="18"/>
          <w:szCs w:val="18"/>
        </w:rPr>
        <w:t>300</w:t>
      </w:r>
      <w:r w:rsidRPr="008C76E6">
        <w:rPr>
          <w:rFonts w:ascii="Bahnschrift" w:hAnsi="Bahnschrift"/>
          <w:sz w:val="18"/>
          <w:szCs w:val="18"/>
        </w:rPr>
        <w:t xml:space="preserve"> EUR annual payment outside of tuition fees).</w:t>
      </w:r>
    </w:p>
    <w:p w14:paraId="448ED1FD" w14:textId="3CC59F61" w:rsidR="000A2CC4" w:rsidRPr="008C76E6" w:rsidRDefault="008C76E6" w:rsidP="00FD6A1C">
      <w:pPr>
        <w:pStyle w:val="ListParagraph"/>
        <w:numPr>
          <w:ilvl w:val="0"/>
          <w:numId w:val="31"/>
        </w:numPr>
        <w:spacing w:line="240" w:lineRule="auto"/>
        <w:jc w:val="both"/>
        <w:rPr>
          <w:rFonts w:ascii="Bahnschrift" w:hAnsi="Bahnschrift"/>
          <w:sz w:val="18"/>
          <w:szCs w:val="18"/>
        </w:rPr>
      </w:pPr>
      <w:r>
        <w:rPr>
          <w:rFonts w:ascii="Bahnschrift" w:hAnsi="Bahnschrift"/>
          <w:sz w:val="18"/>
          <w:szCs w:val="18"/>
        </w:rPr>
        <w:t xml:space="preserve">International </w:t>
      </w:r>
      <w:r w:rsidR="000A2CC4" w:rsidRPr="008C76E6">
        <w:rPr>
          <w:rFonts w:ascii="Bahnschrift" w:hAnsi="Bahnschrift"/>
          <w:sz w:val="18"/>
          <w:szCs w:val="18"/>
        </w:rPr>
        <w:t xml:space="preserve">students are required to pay 500 EUR for services related to the </w:t>
      </w:r>
      <w:proofErr w:type="spellStart"/>
      <w:r w:rsidR="000A2CC4" w:rsidRPr="008C76E6">
        <w:rPr>
          <w:rFonts w:ascii="Bahnschrift" w:hAnsi="Bahnschrift"/>
          <w:sz w:val="18"/>
          <w:szCs w:val="18"/>
        </w:rPr>
        <w:t>nostrification</w:t>
      </w:r>
      <w:proofErr w:type="spellEnd"/>
      <w:r w:rsidR="000A2CC4" w:rsidRPr="008C76E6">
        <w:rPr>
          <w:rFonts w:ascii="Bahnschrift" w:hAnsi="Bahnschrift"/>
          <w:sz w:val="18"/>
          <w:szCs w:val="18"/>
        </w:rPr>
        <w:t xml:space="preserve"> of the documents and student </w:t>
      </w:r>
      <w:proofErr w:type="spellStart"/>
      <w:r w:rsidRPr="008C76E6">
        <w:rPr>
          <w:rFonts w:ascii="Bahnschrift" w:hAnsi="Bahnschrift"/>
          <w:sz w:val="18"/>
          <w:szCs w:val="18"/>
        </w:rPr>
        <w:t>residencey</w:t>
      </w:r>
      <w:proofErr w:type="spellEnd"/>
      <w:r w:rsidRPr="008C76E6">
        <w:rPr>
          <w:rFonts w:ascii="Bahnschrift" w:hAnsi="Bahnschrift"/>
          <w:sz w:val="18"/>
          <w:szCs w:val="18"/>
        </w:rPr>
        <w:t xml:space="preserve"> </w:t>
      </w:r>
      <w:r w:rsidR="000A2CC4" w:rsidRPr="008C76E6">
        <w:rPr>
          <w:rFonts w:ascii="Bahnschrift" w:hAnsi="Bahnschrift"/>
          <w:sz w:val="18"/>
          <w:szCs w:val="18"/>
        </w:rPr>
        <w:t>permit</w:t>
      </w:r>
      <w:r w:rsidR="00700677" w:rsidRPr="008C76E6">
        <w:rPr>
          <w:rFonts w:ascii="Bahnschrift" w:hAnsi="Bahnschrift"/>
          <w:sz w:val="18"/>
          <w:szCs w:val="18"/>
        </w:rPr>
        <w:t xml:space="preserve"> in the RNM</w:t>
      </w:r>
      <w:r w:rsidR="000A2CC4" w:rsidRPr="008C76E6">
        <w:rPr>
          <w:rFonts w:ascii="Bahnschrift" w:hAnsi="Bahnschrift"/>
          <w:sz w:val="18"/>
          <w:szCs w:val="18"/>
        </w:rPr>
        <w:t>.</w:t>
      </w:r>
    </w:p>
    <w:p w14:paraId="327A692D" w14:textId="77777777" w:rsidR="00E5034E"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The university will award scholarships to candidates from the Republic of North Macedonia and countries from the Balkan region who apply/enroll in the following.</w:t>
      </w:r>
    </w:p>
    <w:p w14:paraId="301185A1" w14:textId="4C417C93" w:rsidR="1CC117DC"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The scholarship program for students applying/enrolling in the Faculty of Dentistry has a limited quota of 30 scholarships, while the Higher Medical School has a quota of 25 scholarships for each of the two study programs separately. The additional and special conditions for scholarship funding of students' tuition fees are regulated by a study agreement with a scholarship, which is signed upon the students' enrollment.</w:t>
      </w:r>
    </w:p>
    <w:p w14:paraId="1CF33A3F" w14:textId="1D7E49D3" w:rsidR="00283CF4" w:rsidRPr="008C76E6" w:rsidRDefault="00E5034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The tuition fees for studying at the offered faculties and study programs are shown in the above table and are valid only for students from the Republic of North Macedonia and countries from the Balkan region (Albania, Kosovo, Montenegro, Serbia, Bosnia and Herzegovina).</w:t>
      </w:r>
    </w:p>
    <w:p w14:paraId="32EF5410" w14:textId="77777777" w:rsidR="00AF2943" w:rsidRPr="008C76E6" w:rsidRDefault="00AF2943" w:rsidP="00FD6A1C">
      <w:pPr>
        <w:tabs>
          <w:tab w:val="left" w:pos="284"/>
        </w:tabs>
        <w:jc w:val="both"/>
        <w:rPr>
          <w:rFonts w:ascii="Bahnschrift" w:eastAsia="Segoe UI" w:hAnsi="Bahnschrift" w:cs="Segoe UI"/>
          <w:sz w:val="18"/>
          <w:szCs w:val="18"/>
          <w:lang w:val="en-US"/>
        </w:rPr>
      </w:pPr>
      <w:r w:rsidRPr="008C76E6">
        <w:rPr>
          <w:rFonts w:ascii="Bahnschrift" w:hAnsi="Bahnschrift"/>
          <w:sz w:val="18"/>
          <w:szCs w:val="18"/>
          <w:lang w:val="en-US"/>
        </w:rPr>
        <w:t>For students who will attend the Preparatory Program in English Language following tuition fees apply:</w:t>
      </w:r>
    </w:p>
    <w:tbl>
      <w:tblPr>
        <w:tblStyle w:val="TableGrid"/>
        <w:tblW w:w="95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50"/>
        <w:gridCol w:w="2130"/>
        <w:gridCol w:w="2130"/>
      </w:tblGrid>
      <w:tr w:rsidR="1BD1138D" w:rsidRPr="008C76E6" w14:paraId="563E52AC" w14:textId="77777777" w:rsidTr="00476137">
        <w:trPr>
          <w:trHeight w:val="270"/>
        </w:trPr>
        <w:tc>
          <w:tcPr>
            <w:tcW w:w="5250" w:type="dxa"/>
            <w:shd w:val="clear" w:color="auto" w:fill="B4C6E7" w:themeFill="accent1" w:themeFillTint="66"/>
            <w:tcMar>
              <w:left w:w="105" w:type="dxa"/>
              <w:right w:w="105" w:type="dxa"/>
            </w:tcMar>
            <w:vAlign w:val="center"/>
          </w:tcPr>
          <w:p w14:paraId="3BFF3652" w14:textId="051DB185" w:rsidR="1BD1138D" w:rsidRPr="008C76E6" w:rsidRDefault="00C20632" w:rsidP="00FD6A1C">
            <w:pPr>
              <w:pStyle w:val="Default"/>
              <w:tabs>
                <w:tab w:val="left" w:pos="4111"/>
              </w:tabs>
              <w:rPr>
                <w:rFonts w:ascii="Bahnschrift" w:eastAsia="Bahnschrift" w:hAnsi="Bahnschrift" w:cs="Bahnschrift"/>
                <w:color w:val="auto"/>
                <w:sz w:val="18"/>
                <w:szCs w:val="18"/>
              </w:rPr>
            </w:pPr>
            <w:r w:rsidRPr="008C76E6">
              <w:rPr>
                <w:rFonts w:ascii="Bahnschrift" w:hAnsi="Bahnschrift" w:cs="Calibri"/>
                <w:b/>
                <w:bCs/>
                <w:color w:val="auto"/>
                <w:sz w:val="18"/>
                <w:szCs w:val="18"/>
              </w:rPr>
              <w:t>Unit</w:t>
            </w:r>
          </w:p>
        </w:tc>
        <w:tc>
          <w:tcPr>
            <w:tcW w:w="2130" w:type="dxa"/>
            <w:shd w:val="clear" w:color="auto" w:fill="B4C6E7" w:themeFill="accent1" w:themeFillTint="66"/>
            <w:tcMar>
              <w:left w:w="105" w:type="dxa"/>
              <w:right w:w="105" w:type="dxa"/>
            </w:tcMar>
            <w:vAlign w:val="center"/>
          </w:tcPr>
          <w:p w14:paraId="6D7A0379" w14:textId="25EAA835"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Students from Balkan Countries</w:t>
            </w:r>
          </w:p>
        </w:tc>
        <w:tc>
          <w:tcPr>
            <w:tcW w:w="2130" w:type="dxa"/>
            <w:shd w:val="clear" w:color="auto" w:fill="B4C6E7" w:themeFill="accent1" w:themeFillTint="66"/>
            <w:tcMar>
              <w:left w:w="105" w:type="dxa"/>
              <w:right w:w="105" w:type="dxa"/>
            </w:tcMar>
            <w:vAlign w:val="center"/>
          </w:tcPr>
          <w:p w14:paraId="202530E9" w14:textId="38C239D9" w:rsidR="4C22E2DE" w:rsidRPr="008C76E6" w:rsidRDefault="00B741D7" w:rsidP="00FD6A1C">
            <w:pPr>
              <w:pStyle w:val="Default"/>
              <w:tabs>
                <w:tab w:val="left" w:pos="4111"/>
              </w:tabs>
              <w:jc w:val="center"/>
              <w:rPr>
                <w:rFonts w:ascii="Bahnschrift" w:hAnsi="Bahnschrift" w:cs="Calibri"/>
                <w:b/>
                <w:bCs/>
                <w:color w:val="auto"/>
                <w:sz w:val="18"/>
                <w:szCs w:val="18"/>
              </w:rPr>
            </w:pPr>
            <w:r w:rsidRPr="008C76E6">
              <w:rPr>
                <w:rFonts w:ascii="Bahnschrift" w:hAnsi="Bahnschrift" w:cs="Calibri"/>
                <w:b/>
                <w:bCs/>
                <w:color w:val="auto"/>
                <w:sz w:val="18"/>
                <w:szCs w:val="18"/>
              </w:rPr>
              <w:t>Yearly Tuition Fee for International Students</w:t>
            </w:r>
          </w:p>
        </w:tc>
      </w:tr>
      <w:tr w:rsidR="00001683" w:rsidRPr="008C76E6" w14:paraId="6F95E402" w14:textId="77777777" w:rsidTr="26BD57DC">
        <w:trPr>
          <w:trHeight w:val="270"/>
        </w:trPr>
        <w:tc>
          <w:tcPr>
            <w:tcW w:w="5250" w:type="dxa"/>
            <w:tcMar>
              <w:left w:w="105" w:type="dxa"/>
              <w:right w:w="105" w:type="dxa"/>
            </w:tcMar>
            <w:vAlign w:val="center"/>
          </w:tcPr>
          <w:p w14:paraId="197D1BD8" w14:textId="46A338AB" w:rsidR="00001683" w:rsidRPr="008C76E6" w:rsidRDefault="00001683" w:rsidP="00FD6A1C">
            <w:pPr>
              <w:pStyle w:val="Default"/>
              <w:tabs>
                <w:tab w:val="left" w:pos="284"/>
              </w:tabs>
              <w:rPr>
                <w:rFonts w:ascii="Bahnschrift" w:eastAsia="Bahnschrift" w:hAnsi="Bahnschrift" w:cs="Bahnschrift"/>
                <w:color w:val="auto"/>
                <w:sz w:val="18"/>
                <w:szCs w:val="18"/>
              </w:rPr>
            </w:pPr>
            <w:r w:rsidRPr="008C76E6">
              <w:rPr>
                <w:rFonts w:ascii="Bahnschrift" w:hAnsi="Bahnschrift"/>
                <w:sz w:val="18"/>
                <w:szCs w:val="18"/>
              </w:rPr>
              <w:t>Preparatory Program in English Language first year</w:t>
            </w:r>
          </w:p>
        </w:tc>
        <w:tc>
          <w:tcPr>
            <w:tcW w:w="2130" w:type="dxa"/>
            <w:tcMar>
              <w:left w:w="105" w:type="dxa"/>
              <w:right w:w="105" w:type="dxa"/>
            </w:tcMar>
            <w:vAlign w:val="center"/>
          </w:tcPr>
          <w:p w14:paraId="0AF4134C" w14:textId="44A31D3C" w:rsidR="00001683" w:rsidRPr="008C76E6" w:rsidRDefault="00001683"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c>
          <w:tcPr>
            <w:tcW w:w="2130" w:type="dxa"/>
            <w:tcMar>
              <w:left w:w="105" w:type="dxa"/>
              <w:right w:w="105" w:type="dxa"/>
            </w:tcMar>
            <w:vAlign w:val="center"/>
          </w:tcPr>
          <w:p w14:paraId="7AFC5DE5" w14:textId="24D20F5F" w:rsidR="00001683" w:rsidRPr="008C76E6" w:rsidRDefault="00001683"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5000 EUR</w:t>
            </w:r>
          </w:p>
        </w:tc>
      </w:tr>
      <w:tr w:rsidR="00001683" w:rsidRPr="008C76E6" w14:paraId="7218501E" w14:textId="77777777" w:rsidTr="26BD57DC">
        <w:trPr>
          <w:trHeight w:val="270"/>
        </w:trPr>
        <w:tc>
          <w:tcPr>
            <w:tcW w:w="5250" w:type="dxa"/>
            <w:tcMar>
              <w:left w:w="105" w:type="dxa"/>
              <w:right w:w="105" w:type="dxa"/>
            </w:tcMar>
            <w:vAlign w:val="center"/>
          </w:tcPr>
          <w:p w14:paraId="518889A6" w14:textId="745C9E26" w:rsidR="00001683" w:rsidRPr="008C76E6" w:rsidRDefault="00001683" w:rsidP="00FD6A1C">
            <w:pPr>
              <w:pStyle w:val="Default"/>
              <w:tabs>
                <w:tab w:val="left" w:pos="284"/>
              </w:tabs>
              <w:rPr>
                <w:rFonts w:ascii="Bahnschrift" w:hAnsi="Bahnschrift"/>
                <w:sz w:val="18"/>
                <w:szCs w:val="18"/>
              </w:rPr>
            </w:pPr>
            <w:r w:rsidRPr="008C76E6">
              <w:rPr>
                <w:rFonts w:ascii="Bahnschrift" w:hAnsi="Bahnschrift"/>
                <w:sz w:val="18"/>
                <w:szCs w:val="18"/>
              </w:rPr>
              <w:t>Preparatory Program in English Language second year</w:t>
            </w:r>
          </w:p>
        </w:tc>
        <w:tc>
          <w:tcPr>
            <w:tcW w:w="2130" w:type="dxa"/>
            <w:tcMar>
              <w:left w:w="105" w:type="dxa"/>
              <w:right w:w="105" w:type="dxa"/>
            </w:tcMar>
            <w:vAlign w:val="center"/>
          </w:tcPr>
          <w:p w14:paraId="7E1590D3" w14:textId="29A466BC" w:rsidR="00001683" w:rsidRPr="008C76E6" w:rsidRDefault="00001683"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2000 EUR</w:t>
            </w:r>
          </w:p>
        </w:tc>
        <w:tc>
          <w:tcPr>
            <w:tcW w:w="2130" w:type="dxa"/>
            <w:tcMar>
              <w:left w:w="105" w:type="dxa"/>
              <w:right w:w="105" w:type="dxa"/>
            </w:tcMar>
            <w:vAlign w:val="center"/>
          </w:tcPr>
          <w:p w14:paraId="1C61E198" w14:textId="23060F1E" w:rsidR="00001683" w:rsidRPr="008C76E6" w:rsidRDefault="00001683"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001683" w:rsidRPr="008C76E6" w14:paraId="5C3104C1" w14:textId="77777777" w:rsidTr="26BD57DC">
        <w:trPr>
          <w:trHeight w:val="270"/>
        </w:trPr>
        <w:tc>
          <w:tcPr>
            <w:tcW w:w="5250" w:type="dxa"/>
            <w:tcMar>
              <w:left w:w="105" w:type="dxa"/>
              <w:right w:w="105" w:type="dxa"/>
            </w:tcMar>
            <w:vAlign w:val="center"/>
          </w:tcPr>
          <w:p w14:paraId="6113303F" w14:textId="4FFA1D67" w:rsidR="00001683" w:rsidRPr="008C76E6" w:rsidRDefault="00001683" w:rsidP="00FD6A1C">
            <w:pPr>
              <w:pStyle w:val="Default"/>
              <w:tabs>
                <w:tab w:val="left" w:pos="284"/>
              </w:tabs>
              <w:rPr>
                <w:rFonts w:ascii="Bahnschrift" w:eastAsia="Bahnschrift" w:hAnsi="Bahnschrift" w:cs="Bahnschrift"/>
                <w:color w:val="auto"/>
                <w:sz w:val="18"/>
                <w:szCs w:val="18"/>
              </w:rPr>
            </w:pPr>
            <w:r w:rsidRPr="008C76E6">
              <w:rPr>
                <w:rFonts w:ascii="Bahnschrift" w:hAnsi="Bahnschrift"/>
                <w:sz w:val="18"/>
                <w:szCs w:val="18"/>
              </w:rPr>
              <w:t>Preparatory Program in English Language for Students of the Faculty of Dentistry first year</w:t>
            </w:r>
          </w:p>
        </w:tc>
        <w:tc>
          <w:tcPr>
            <w:tcW w:w="2130" w:type="dxa"/>
            <w:tcMar>
              <w:left w:w="105" w:type="dxa"/>
              <w:right w:w="105" w:type="dxa"/>
            </w:tcMar>
            <w:vAlign w:val="center"/>
          </w:tcPr>
          <w:p w14:paraId="381ED877" w14:textId="2B277CAE" w:rsidR="00001683" w:rsidRPr="008C76E6" w:rsidRDefault="00001683"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5000 EUR</w:t>
            </w:r>
          </w:p>
        </w:tc>
        <w:tc>
          <w:tcPr>
            <w:tcW w:w="2130" w:type="dxa"/>
            <w:tcMar>
              <w:left w:w="105" w:type="dxa"/>
              <w:right w:w="105" w:type="dxa"/>
            </w:tcMar>
            <w:vAlign w:val="center"/>
          </w:tcPr>
          <w:p w14:paraId="1FB6AED7" w14:textId="4C2C768D" w:rsidR="00001683" w:rsidRPr="008C76E6" w:rsidRDefault="00001683"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7000 EUR</w:t>
            </w:r>
          </w:p>
        </w:tc>
      </w:tr>
      <w:tr w:rsidR="00001683" w:rsidRPr="008C76E6" w14:paraId="0E5C2BB4" w14:textId="77777777" w:rsidTr="26BD57DC">
        <w:trPr>
          <w:trHeight w:val="270"/>
        </w:trPr>
        <w:tc>
          <w:tcPr>
            <w:tcW w:w="5250" w:type="dxa"/>
            <w:tcMar>
              <w:left w:w="105" w:type="dxa"/>
              <w:right w:w="105" w:type="dxa"/>
            </w:tcMar>
            <w:vAlign w:val="center"/>
          </w:tcPr>
          <w:p w14:paraId="7494A74F" w14:textId="5C65C84F" w:rsidR="00001683" w:rsidRPr="008C76E6" w:rsidRDefault="00001683" w:rsidP="00FD6A1C">
            <w:pPr>
              <w:pStyle w:val="Default"/>
              <w:tabs>
                <w:tab w:val="left" w:pos="284"/>
              </w:tabs>
              <w:rPr>
                <w:rFonts w:ascii="Bahnschrift" w:hAnsi="Bahnschrift"/>
                <w:sz w:val="18"/>
                <w:szCs w:val="18"/>
              </w:rPr>
            </w:pPr>
            <w:r w:rsidRPr="008C76E6">
              <w:rPr>
                <w:rFonts w:ascii="Bahnschrift" w:hAnsi="Bahnschrift"/>
                <w:sz w:val="18"/>
                <w:szCs w:val="18"/>
              </w:rPr>
              <w:t>Preparatory Program in English Language for Students of the Faculty of Dentistry second year</w:t>
            </w:r>
          </w:p>
        </w:tc>
        <w:tc>
          <w:tcPr>
            <w:tcW w:w="2130" w:type="dxa"/>
            <w:tcMar>
              <w:left w:w="105" w:type="dxa"/>
              <w:right w:w="105" w:type="dxa"/>
            </w:tcMar>
            <w:vAlign w:val="center"/>
          </w:tcPr>
          <w:p w14:paraId="05E3705F" w14:textId="60CCCAAC" w:rsidR="00001683" w:rsidRPr="008C76E6" w:rsidRDefault="00001683" w:rsidP="00FD6A1C">
            <w:pPr>
              <w:pStyle w:val="Default"/>
              <w:tabs>
                <w:tab w:val="left" w:pos="284"/>
              </w:tabs>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c>
          <w:tcPr>
            <w:tcW w:w="2130" w:type="dxa"/>
            <w:tcMar>
              <w:left w:w="105" w:type="dxa"/>
              <w:right w:w="105" w:type="dxa"/>
            </w:tcMar>
            <w:vAlign w:val="center"/>
          </w:tcPr>
          <w:p w14:paraId="015AAAEE" w14:textId="2B882551" w:rsidR="00001683" w:rsidRPr="008C76E6" w:rsidRDefault="00001683"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4000 EUR</w:t>
            </w:r>
          </w:p>
        </w:tc>
      </w:tr>
    </w:tbl>
    <w:p w14:paraId="2785D34B" w14:textId="4CFDC626" w:rsidR="1BD1138D" w:rsidRPr="008C76E6" w:rsidRDefault="1BD1138D" w:rsidP="00FD6A1C">
      <w:pPr>
        <w:tabs>
          <w:tab w:val="left" w:pos="284"/>
        </w:tabs>
        <w:jc w:val="both"/>
        <w:rPr>
          <w:rFonts w:ascii="Bahnschrift" w:eastAsia="Bahnschrift" w:hAnsi="Bahnschrift" w:cs="Bahnschrift"/>
          <w:sz w:val="18"/>
          <w:szCs w:val="18"/>
          <w:lang w:val="en-US"/>
        </w:rPr>
      </w:pPr>
    </w:p>
    <w:p w14:paraId="4BD74067" w14:textId="0EEE6739" w:rsidR="1BD1138D" w:rsidRPr="008C76E6" w:rsidRDefault="007F73C5"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lastRenderedPageBreak/>
        <w:t xml:space="preserve">The student has the right to choose the currency </w:t>
      </w:r>
      <w:r w:rsidR="008C76E6">
        <w:rPr>
          <w:rFonts w:ascii="Bahnschrift" w:hAnsi="Bahnschrift"/>
          <w:sz w:val="18"/>
          <w:szCs w:val="18"/>
        </w:rPr>
        <w:t xml:space="preserve">(MKD or Euro) </w:t>
      </w:r>
      <w:r w:rsidRPr="008C76E6">
        <w:rPr>
          <w:rFonts w:ascii="Bahnschrift" w:hAnsi="Bahnschrift"/>
          <w:sz w:val="18"/>
          <w:szCs w:val="18"/>
        </w:rPr>
        <w:t>in which they will pay the tuition fees to the University.</w:t>
      </w:r>
    </w:p>
    <w:p w14:paraId="7ADEFA30" w14:textId="77777777" w:rsidR="007F73C5" w:rsidRPr="008C76E6" w:rsidRDefault="007F73C5"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Tuition fees can also be paid through a student loan agreement with </w:t>
      </w:r>
      <w:proofErr w:type="spellStart"/>
      <w:r w:rsidRPr="008C76E6">
        <w:rPr>
          <w:rFonts w:ascii="Bahnschrift" w:hAnsi="Bahnschrift"/>
          <w:sz w:val="18"/>
          <w:szCs w:val="18"/>
        </w:rPr>
        <w:t>Halkbank</w:t>
      </w:r>
      <w:proofErr w:type="spellEnd"/>
      <w:r w:rsidRPr="008C76E6">
        <w:rPr>
          <w:rFonts w:ascii="Bahnschrift" w:hAnsi="Bahnschrift"/>
          <w:sz w:val="18"/>
          <w:szCs w:val="18"/>
        </w:rPr>
        <w:t xml:space="preserve"> AD Skopje, with no interest up to 12 installments.</w:t>
      </w:r>
    </w:p>
    <w:p w14:paraId="0D90C5E6" w14:textId="77777777" w:rsidR="007F73C5" w:rsidRPr="008C76E6" w:rsidRDefault="007F73C5"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All payments are made in the denar equivalent according to the average exchange rate of the National Bank of the Republic of North Macedonia (NBRSM).</w:t>
      </w:r>
    </w:p>
    <w:p w14:paraId="541DBE68" w14:textId="77777777" w:rsidR="00AB5918" w:rsidRPr="008C76E6" w:rsidRDefault="00AB5918" w:rsidP="00FD6A1C">
      <w:pPr>
        <w:tabs>
          <w:tab w:val="left" w:pos="180"/>
        </w:tabs>
        <w:jc w:val="both"/>
        <w:rPr>
          <w:rFonts w:ascii="Bahnschrift" w:hAnsi="Bahnschrift"/>
          <w:sz w:val="18"/>
          <w:szCs w:val="18"/>
          <w:lang w:val="en-US"/>
        </w:rPr>
      </w:pPr>
      <w:r w:rsidRPr="008C76E6">
        <w:rPr>
          <w:rFonts w:ascii="Bahnschrift" w:hAnsi="Bahnschrift"/>
          <w:sz w:val="18"/>
          <w:szCs w:val="18"/>
          <w:lang w:val="en-US"/>
        </w:rPr>
        <w:t>Payment Details in Denars (MKD):</w:t>
      </w:r>
    </w:p>
    <w:p w14:paraId="6B83F934" w14:textId="77777777" w:rsidR="00AF2943" w:rsidRPr="008C76E6" w:rsidRDefault="00AB5918" w:rsidP="00FD6A1C">
      <w:pPr>
        <w:tabs>
          <w:tab w:val="left" w:pos="180"/>
        </w:tabs>
        <w:jc w:val="both"/>
        <w:rPr>
          <w:rFonts w:ascii="Bahnschrift" w:hAnsi="Bahnschrift"/>
          <w:sz w:val="18"/>
          <w:szCs w:val="18"/>
          <w:lang w:val="en-US"/>
        </w:rPr>
      </w:pPr>
      <w:r w:rsidRPr="008C76E6">
        <w:rPr>
          <w:rStyle w:val="Strong"/>
          <w:rFonts w:ascii="Bahnschrift" w:hAnsi="Bahnschrift"/>
          <w:sz w:val="18"/>
          <w:szCs w:val="18"/>
          <w:lang w:val="en-US"/>
        </w:rPr>
        <w:t>Recipient:</w:t>
      </w:r>
      <w:r w:rsidRPr="008C76E6">
        <w:rPr>
          <w:rFonts w:ascii="Bahnschrift" w:hAnsi="Bahnschrift"/>
          <w:sz w:val="18"/>
          <w:szCs w:val="18"/>
          <w:lang w:val="en-US"/>
        </w:rPr>
        <w:t xml:space="preserve"> International Balkan University, Samoilova St. No. 10, Skopje</w:t>
      </w:r>
    </w:p>
    <w:p w14:paraId="32812D34" w14:textId="77777777" w:rsidR="00AF2943" w:rsidRPr="008C76E6" w:rsidRDefault="00AB5918" w:rsidP="00FD6A1C">
      <w:pPr>
        <w:tabs>
          <w:tab w:val="left" w:pos="180"/>
        </w:tabs>
        <w:jc w:val="both"/>
        <w:rPr>
          <w:rFonts w:ascii="Bahnschrift" w:hAnsi="Bahnschrift"/>
          <w:sz w:val="18"/>
          <w:szCs w:val="18"/>
          <w:lang w:val="en-US"/>
        </w:rPr>
      </w:pPr>
      <w:proofErr w:type="spellStart"/>
      <w:r w:rsidRPr="008C76E6">
        <w:rPr>
          <w:rStyle w:val="Strong"/>
          <w:rFonts w:ascii="Bahnschrift" w:hAnsi="Bahnschrift"/>
          <w:sz w:val="18"/>
          <w:szCs w:val="18"/>
          <w:lang w:val="en-US"/>
        </w:rPr>
        <w:t>BankName</w:t>
      </w:r>
      <w:proofErr w:type="spellEnd"/>
      <w:r w:rsidRPr="008C76E6">
        <w:rPr>
          <w:rStyle w:val="Strong"/>
          <w:rFonts w:ascii="Bahnschrift" w:hAnsi="Bahnschrift"/>
          <w:sz w:val="18"/>
          <w:szCs w:val="18"/>
          <w:lang w:val="en-US"/>
        </w:rPr>
        <w:t>:</w:t>
      </w:r>
      <w:r w:rsidRPr="008C76E6">
        <w:rPr>
          <w:rFonts w:ascii="Bahnschrift" w:hAnsi="Bahnschrift"/>
          <w:sz w:val="18"/>
          <w:szCs w:val="18"/>
          <w:lang w:val="en-US"/>
        </w:rPr>
        <w:t xml:space="preserve"> </w:t>
      </w:r>
      <w:proofErr w:type="spellStart"/>
      <w:r w:rsidRPr="008C76E6">
        <w:rPr>
          <w:rFonts w:ascii="Bahnschrift" w:hAnsi="Bahnschrift"/>
          <w:sz w:val="18"/>
          <w:szCs w:val="18"/>
          <w:lang w:val="en-US"/>
        </w:rPr>
        <w:t>Halkbank</w:t>
      </w:r>
      <w:proofErr w:type="spellEnd"/>
      <w:r w:rsidRPr="008C76E6">
        <w:rPr>
          <w:rFonts w:ascii="Bahnschrift" w:hAnsi="Bahnschrift"/>
          <w:sz w:val="18"/>
          <w:szCs w:val="18"/>
          <w:lang w:val="en-US"/>
        </w:rPr>
        <w:t xml:space="preserve"> AD Skopje</w:t>
      </w:r>
    </w:p>
    <w:p w14:paraId="1282FDD1" w14:textId="2456D6F5" w:rsidR="1BD1138D" w:rsidRPr="008C76E6" w:rsidRDefault="00AB5918" w:rsidP="00FD6A1C">
      <w:pPr>
        <w:tabs>
          <w:tab w:val="left" w:pos="180"/>
        </w:tabs>
        <w:jc w:val="both"/>
        <w:rPr>
          <w:rFonts w:ascii="Bahnschrift" w:hAnsi="Bahnschrift"/>
          <w:sz w:val="18"/>
          <w:szCs w:val="18"/>
          <w:lang w:val="en-US"/>
        </w:rPr>
      </w:pPr>
      <w:r w:rsidRPr="008C76E6">
        <w:rPr>
          <w:rStyle w:val="Strong"/>
          <w:rFonts w:ascii="Bahnschrift" w:hAnsi="Bahnschrift"/>
          <w:sz w:val="18"/>
          <w:szCs w:val="18"/>
          <w:lang w:val="en-US"/>
        </w:rPr>
        <w:t>Account Number:</w:t>
      </w:r>
      <w:r w:rsidRPr="008C76E6">
        <w:rPr>
          <w:rFonts w:ascii="Bahnschrift" w:hAnsi="Bahnschrift"/>
          <w:sz w:val="18"/>
          <w:szCs w:val="18"/>
          <w:lang w:val="en-US"/>
        </w:rPr>
        <w:t xml:space="preserve"> 270-0642687501-79</w:t>
      </w:r>
    </w:p>
    <w:p w14:paraId="4ABB5A97" w14:textId="77777777" w:rsidR="00AB5918" w:rsidRPr="008C76E6" w:rsidRDefault="00AB5918" w:rsidP="00FD6A1C">
      <w:pPr>
        <w:tabs>
          <w:tab w:val="left" w:pos="180"/>
        </w:tabs>
        <w:jc w:val="both"/>
        <w:rPr>
          <w:rFonts w:ascii="Bahnschrift" w:eastAsia="Bahnschrift" w:hAnsi="Bahnschrift" w:cs="Bahnschrift"/>
          <w:sz w:val="18"/>
          <w:szCs w:val="18"/>
          <w:lang w:val="en-US"/>
        </w:rPr>
      </w:pPr>
    </w:p>
    <w:p w14:paraId="32A648F9" w14:textId="77777777" w:rsidR="00C20632" w:rsidRPr="008C76E6" w:rsidRDefault="00C20632" w:rsidP="00FD6A1C">
      <w:pPr>
        <w:pStyle w:val="Default"/>
        <w:tabs>
          <w:tab w:val="left" w:pos="180"/>
        </w:tabs>
        <w:jc w:val="both"/>
        <w:rPr>
          <w:rFonts w:ascii="Bahnschrift" w:hAnsi="Bahnschrift"/>
          <w:sz w:val="18"/>
          <w:szCs w:val="18"/>
        </w:rPr>
      </w:pPr>
      <w:r w:rsidRPr="008C76E6">
        <w:rPr>
          <w:rFonts w:ascii="Bahnschrift" w:hAnsi="Bahnschrift"/>
          <w:sz w:val="18"/>
          <w:szCs w:val="18"/>
        </w:rPr>
        <w:t>Payment Details in Euros (EUR):</w:t>
      </w:r>
    </w:p>
    <w:p w14:paraId="7316CE41" w14:textId="77777777" w:rsidR="00C20632" w:rsidRPr="008C76E6" w:rsidRDefault="00C20632"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Recipient:</w:t>
      </w:r>
      <w:r w:rsidRPr="008C76E6">
        <w:rPr>
          <w:rFonts w:ascii="Bahnschrift" w:hAnsi="Bahnschrift"/>
          <w:sz w:val="18"/>
          <w:szCs w:val="18"/>
        </w:rPr>
        <w:t xml:space="preserve"> International Balkan University, Samoilova St. No. 10, Skopje</w:t>
      </w:r>
    </w:p>
    <w:p w14:paraId="74ABF546" w14:textId="77777777" w:rsidR="00C20632" w:rsidRPr="008C76E6" w:rsidRDefault="00C20632"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Bank Name:</w:t>
      </w:r>
      <w:r w:rsidRPr="008C76E6">
        <w:rPr>
          <w:rFonts w:ascii="Bahnschrift" w:hAnsi="Bahnschrift"/>
          <w:sz w:val="18"/>
          <w:szCs w:val="18"/>
        </w:rPr>
        <w:t xml:space="preserve"> </w:t>
      </w:r>
      <w:proofErr w:type="spellStart"/>
      <w:r w:rsidRPr="008C76E6">
        <w:rPr>
          <w:rFonts w:ascii="Bahnschrift" w:hAnsi="Bahnschrift"/>
          <w:sz w:val="18"/>
          <w:szCs w:val="18"/>
        </w:rPr>
        <w:t>Halkbank</w:t>
      </w:r>
      <w:proofErr w:type="spellEnd"/>
      <w:r w:rsidRPr="008C76E6">
        <w:rPr>
          <w:rFonts w:ascii="Bahnschrift" w:hAnsi="Bahnschrift"/>
          <w:sz w:val="18"/>
          <w:szCs w:val="18"/>
        </w:rPr>
        <w:t xml:space="preserve"> AD Skopje</w:t>
      </w:r>
    </w:p>
    <w:p w14:paraId="5FCF6BD2" w14:textId="77777777" w:rsidR="00C20632" w:rsidRPr="008C76E6" w:rsidRDefault="00C20632"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IBAN:</w:t>
      </w:r>
      <w:r w:rsidRPr="008C76E6">
        <w:rPr>
          <w:rFonts w:ascii="Bahnschrift" w:hAnsi="Bahnschrift"/>
          <w:sz w:val="18"/>
          <w:szCs w:val="18"/>
        </w:rPr>
        <w:t xml:space="preserve"> MK07270701000682116</w:t>
      </w:r>
    </w:p>
    <w:p w14:paraId="086D39FC" w14:textId="77777777" w:rsidR="00AF2943" w:rsidRPr="008C76E6" w:rsidRDefault="00C20632"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SWIFT:</w:t>
      </w:r>
      <w:r w:rsidRPr="008C76E6">
        <w:rPr>
          <w:rFonts w:ascii="Bahnschrift" w:hAnsi="Bahnschrift"/>
          <w:sz w:val="18"/>
          <w:szCs w:val="18"/>
        </w:rPr>
        <w:t xml:space="preserve"> EXPCMK22</w:t>
      </w:r>
    </w:p>
    <w:p w14:paraId="436202A7" w14:textId="77777777" w:rsidR="00AF2943" w:rsidRPr="008C76E6" w:rsidRDefault="00AF2943" w:rsidP="00FD6A1C">
      <w:pPr>
        <w:pStyle w:val="Default"/>
        <w:tabs>
          <w:tab w:val="left" w:pos="180"/>
        </w:tabs>
        <w:jc w:val="both"/>
        <w:rPr>
          <w:rFonts w:ascii="Bahnschrift" w:hAnsi="Bahnschrift"/>
          <w:sz w:val="18"/>
          <w:szCs w:val="18"/>
        </w:rPr>
      </w:pPr>
    </w:p>
    <w:p w14:paraId="0298ACE0" w14:textId="615635FD" w:rsidR="1CC117DC" w:rsidRPr="008C76E6" w:rsidRDefault="00C20632" w:rsidP="00FD6A1C">
      <w:pPr>
        <w:pStyle w:val="Default"/>
        <w:tabs>
          <w:tab w:val="left" w:pos="180"/>
        </w:tabs>
        <w:jc w:val="both"/>
        <w:rPr>
          <w:rFonts w:ascii="Bahnschrift" w:hAnsi="Bahnschrift"/>
          <w:sz w:val="18"/>
          <w:szCs w:val="18"/>
        </w:rPr>
      </w:pPr>
      <w:r w:rsidRPr="008C76E6">
        <w:rPr>
          <w:rFonts w:ascii="Bahnschrift" w:hAnsi="Bahnschrift"/>
          <w:sz w:val="18"/>
          <w:szCs w:val="18"/>
        </w:rPr>
        <w:t xml:space="preserve">Payments can also be made electronically through the online payment system at </w:t>
      </w:r>
      <w:r w:rsidR="1CC117DC" w:rsidRPr="008C76E6">
        <w:rPr>
          <w:rStyle w:val="Hyperlink"/>
          <w:rFonts w:ascii="Bahnschrift" w:eastAsia="Bahnschrift" w:hAnsi="Bahnschrift" w:cs="Bahnschrift"/>
          <w:b/>
          <w:bCs/>
          <w:color w:val="auto"/>
          <w:sz w:val="18"/>
          <w:szCs w:val="18"/>
        </w:rPr>
        <w:t>www.pay.ibu.edu.mk</w:t>
      </w:r>
      <w:r w:rsidR="1CC117DC" w:rsidRPr="008C76E6">
        <w:rPr>
          <w:rFonts w:ascii="Bahnschrift" w:eastAsia="Bahnschrift" w:hAnsi="Bahnschrift" w:cs="Bahnschrift"/>
          <w:color w:val="auto"/>
          <w:sz w:val="18"/>
          <w:szCs w:val="18"/>
        </w:rPr>
        <w:t xml:space="preserve"> </w:t>
      </w:r>
    </w:p>
    <w:p w14:paraId="003BF57D" w14:textId="7E178F7E" w:rsidR="1BD1138D" w:rsidRPr="008C76E6" w:rsidRDefault="1BD1138D" w:rsidP="00FD6A1C">
      <w:pPr>
        <w:tabs>
          <w:tab w:val="left" w:pos="284"/>
        </w:tabs>
        <w:jc w:val="both"/>
        <w:rPr>
          <w:rFonts w:ascii="Bahnschrift" w:eastAsia="Bahnschrift" w:hAnsi="Bahnschrift" w:cs="Bahnschrift"/>
          <w:sz w:val="18"/>
          <w:szCs w:val="18"/>
          <w:lang w:val="en-US"/>
        </w:rPr>
      </w:pPr>
    </w:p>
    <w:p w14:paraId="5646AB40" w14:textId="76535A68" w:rsidR="1CC117DC" w:rsidRPr="008C76E6" w:rsidRDefault="00C20632" w:rsidP="00FD6A1C">
      <w:pPr>
        <w:shd w:val="clear" w:color="auto" w:fill="B4C6E7" w:themeFill="accent1" w:themeFillTint="66"/>
        <w:ind w:right="-116"/>
        <w:jc w:val="both"/>
        <w:rPr>
          <w:rFonts w:ascii="Bahnschrift" w:eastAsia="Bahnschrift" w:hAnsi="Bahnschrift" w:cs="Bahnschrift"/>
          <w:sz w:val="18"/>
          <w:szCs w:val="18"/>
          <w:lang w:val="en-US"/>
        </w:rPr>
      </w:pPr>
      <w:r w:rsidRPr="008C76E6">
        <w:rPr>
          <w:rFonts w:ascii="Bahnschrift" w:eastAsia="Bahnschrift" w:hAnsi="Bahnschrift" w:cs="Bahnschrift"/>
          <w:b/>
          <w:bCs/>
          <w:sz w:val="18"/>
          <w:szCs w:val="18"/>
          <w:lang w:val="en-US"/>
        </w:rPr>
        <w:t xml:space="preserve">DEADLINES FOR APPLICATION AND ENROLLMENT </w:t>
      </w:r>
    </w:p>
    <w:p w14:paraId="6B2531E1" w14:textId="10D55827" w:rsidR="1BD1138D" w:rsidRPr="008C76E6" w:rsidRDefault="1BD1138D" w:rsidP="00FD6A1C">
      <w:pPr>
        <w:jc w:val="both"/>
        <w:rPr>
          <w:rFonts w:ascii="Bahnschrift" w:eastAsia="Bahnschrift" w:hAnsi="Bahnschrift" w:cs="Bahnschrift"/>
          <w:sz w:val="18"/>
          <w:szCs w:val="18"/>
          <w:lang w:val="en-US"/>
        </w:rPr>
      </w:pPr>
    </w:p>
    <w:p w14:paraId="26DE9B6C" w14:textId="071DF265" w:rsidR="1CC117DC" w:rsidRPr="008C76E6" w:rsidRDefault="00C20632" w:rsidP="00FD6A1C">
      <w:pPr>
        <w:jc w:val="both"/>
        <w:rPr>
          <w:rFonts w:ascii="Bahnschrift" w:eastAsia="Bahnschrift" w:hAnsi="Bahnschrift" w:cs="Bahnschrift"/>
          <w:sz w:val="18"/>
          <w:szCs w:val="18"/>
          <w:lang w:val="en-US"/>
        </w:rPr>
      </w:pPr>
      <w:r w:rsidRPr="008C76E6">
        <w:rPr>
          <w:rFonts w:ascii="Bahnschrift" w:hAnsi="Bahnschrift"/>
          <w:sz w:val="18"/>
          <w:szCs w:val="18"/>
          <w:lang w:val="en-US"/>
        </w:rPr>
        <w:t>Student application and enrollment will be carried out according to the following deadline</w:t>
      </w:r>
      <w:r w:rsidR="1CC117DC" w:rsidRPr="008C76E6">
        <w:rPr>
          <w:rFonts w:ascii="Bahnschrift" w:eastAsia="Bahnschrift" w:hAnsi="Bahnschrift" w:cs="Bahnschrift"/>
          <w:sz w:val="18"/>
          <w:szCs w:val="18"/>
          <w:lang w:val="en-US"/>
        </w:rPr>
        <w:t>:</w:t>
      </w:r>
    </w:p>
    <w:p w14:paraId="08AAF27B" w14:textId="61C971E7" w:rsidR="1BD1138D" w:rsidRPr="008C76E6" w:rsidRDefault="1BD1138D" w:rsidP="00FD6A1C">
      <w:pPr>
        <w:jc w:val="both"/>
        <w:rPr>
          <w:rFonts w:ascii="Bahnschrift" w:eastAsia="Bahnschrift" w:hAnsi="Bahnschrift" w:cs="Bahnschrift"/>
          <w:color w:val="FF0000"/>
          <w:sz w:val="18"/>
          <w:szCs w:val="18"/>
          <w:lang w:val="en-US"/>
        </w:rPr>
      </w:pPr>
    </w:p>
    <w:tbl>
      <w:tblPr>
        <w:tblStyle w:val="TableGrid"/>
        <w:tblW w:w="51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2850"/>
      </w:tblGrid>
      <w:tr w:rsidR="1BD1138D" w:rsidRPr="008C76E6" w14:paraId="2CC32837" w14:textId="77777777" w:rsidTr="004D0770">
        <w:trPr>
          <w:trHeight w:val="270"/>
        </w:trPr>
        <w:tc>
          <w:tcPr>
            <w:tcW w:w="2280" w:type="dxa"/>
            <w:shd w:val="clear" w:color="auto" w:fill="B4C6E7" w:themeFill="accent1" w:themeFillTint="66"/>
            <w:tcMar>
              <w:left w:w="105" w:type="dxa"/>
              <w:right w:w="105" w:type="dxa"/>
            </w:tcMar>
            <w:vAlign w:val="center"/>
          </w:tcPr>
          <w:p w14:paraId="48A93342" w14:textId="02E9DE0D" w:rsidR="1BD1138D" w:rsidRPr="008C76E6" w:rsidRDefault="00C20632" w:rsidP="00FD6A1C">
            <w:pPr>
              <w:jc w:val="center"/>
              <w:rPr>
                <w:rFonts w:ascii="Bahnschrift" w:eastAsia="Bahnschrift" w:hAnsi="Bahnschrift" w:cs="Bahnschrift"/>
                <w:sz w:val="18"/>
                <w:szCs w:val="18"/>
                <w:lang w:val="en-US"/>
              </w:rPr>
            </w:pPr>
            <w:r w:rsidRPr="008C76E6">
              <w:rPr>
                <w:rFonts w:ascii="Bahnschrift" w:hAnsi="Bahnschrift"/>
                <w:sz w:val="18"/>
                <w:szCs w:val="18"/>
                <w:lang w:val="en-US"/>
              </w:rPr>
              <w:t>Enrollment Period</w:t>
            </w:r>
          </w:p>
        </w:tc>
        <w:tc>
          <w:tcPr>
            <w:tcW w:w="2850" w:type="dxa"/>
            <w:shd w:val="clear" w:color="auto" w:fill="B4C6E7" w:themeFill="accent1" w:themeFillTint="66"/>
            <w:tcMar>
              <w:left w:w="105" w:type="dxa"/>
              <w:right w:w="105" w:type="dxa"/>
            </w:tcMar>
            <w:vAlign w:val="center"/>
          </w:tcPr>
          <w:p w14:paraId="5D9A340A" w14:textId="4CC093CB" w:rsidR="1BD1138D" w:rsidRPr="008C76E6" w:rsidRDefault="00C20632" w:rsidP="00FD6A1C">
            <w:pPr>
              <w:jc w:val="center"/>
              <w:rPr>
                <w:rFonts w:ascii="Bahnschrift" w:eastAsia="Bahnschrift" w:hAnsi="Bahnschrift" w:cs="Bahnschrift"/>
                <w:sz w:val="18"/>
                <w:szCs w:val="18"/>
                <w:lang w:val="en-US"/>
              </w:rPr>
            </w:pPr>
            <w:r w:rsidRPr="008C76E6">
              <w:rPr>
                <w:rFonts w:ascii="Bahnschrift" w:hAnsi="Bahnschrift"/>
                <w:sz w:val="18"/>
                <w:szCs w:val="18"/>
                <w:lang w:val="en-US"/>
              </w:rPr>
              <w:t>Enrollment</w:t>
            </w:r>
          </w:p>
        </w:tc>
      </w:tr>
      <w:tr w:rsidR="00C20632" w:rsidRPr="008C76E6" w14:paraId="1A8D8CAF" w14:textId="77777777" w:rsidTr="00853859">
        <w:trPr>
          <w:trHeight w:val="300"/>
        </w:trPr>
        <w:tc>
          <w:tcPr>
            <w:tcW w:w="2280" w:type="dxa"/>
            <w:tcMar>
              <w:left w:w="105" w:type="dxa"/>
              <w:right w:w="105" w:type="dxa"/>
            </w:tcMar>
          </w:tcPr>
          <w:p w14:paraId="269E7078" w14:textId="008EED16" w:rsidR="00C20632" w:rsidRPr="008C76E6" w:rsidRDefault="00C20632" w:rsidP="00FD6A1C">
            <w:pPr>
              <w:jc w:val="center"/>
              <w:rPr>
                <w:rFonts w:ascii="Bahnschrift" w:eastAsia="Bahnschrift" w:hAnsi="Bahnschrift" w:cs="Bahnschrift"/>
                <w:sz w:val="18"/>
                <w:szCs w:val="18"/>
                <w:lang w:val="en-US"/>
              </w:rPr>
            </w:pPr>
            <w:r w:rsidRPr="008C76E6">
              <w:rPr>
                <w:rFonts w:ascii="Bahnschrift" w:hAnsi="Bahnschrift"/>
                <w:sz w:val="18"/>
                <w:szCs w:val="18"/>
                <w:lang w:val="en-US"/>
              </w:rPr>
              <w:t>I (First)</w:t>
            </w:r>
          </w:p>
        </w:tc>
        <w:tc>
          <w:tcPr>
            <w:tcW w:w="2850" w:type="dxa"/>
            <w:tcMar>
              <w:left w:w="105" w:type="dxa"/>
              <w:right w:w="105" w:type="dxa"/>
            </w:tcMar>
            <w:vAlign w:val="center"/>
          </w:tcPr>
          <w:p w14:paraId="0202CF95" w14:textId="06F79DA0" w:rsidR="00C20632" w:rsidRPr="008C76E6" w:rsidRDefault="00C20632"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01.07.2025- 31.08.2025</w:t>
            </w:r>
          </w:p>
        </w:tc>
      </w:tr>
      <w:tr w:rsidR="00C20632" w:rsidRPr="008C76E6" w14:paraId="486015FC" w14:textId="77777777" w:rsidTr="00853859">
        <w:trPr>
          <w:trHeight w:val="270"/>
        </w:trPr>
        <w:tc>
          <w:tcPr>
            <w:tcW w:w="2280" w:type="dxa"/>
            <w:tcMar>
              <w:left w:w="105" w:type="dxa"/>
              <w:right w:w="105" w:type="dxa"/>
            </w:tcMar>
          </w:tcPr>
          <w:p w14:paraId="10C67468" w14:textId="70284BF2" w:rsidR="00C20632" w:rsidRPr="008C76E6" w:rsidRDefault="00C20632" w:rsidP="00FD6A1C">
            <w:pPr>
              <w:jc w:val="center"/>
              <w:rPr>
                <w:rFonts w:ascii="Bahnschrift" w:eastAsia="Bahnschrift" w:hAnsi="Bahnschrift" w:cs="Bahnschrift"/>
                <w:sz w:val="18"/>
                <w:szCs w:val="18"/>
                <w:lang w:val="en-US"/>
              </w:rPr>
            </w:pPr>
            <w:r w:rsidRPr="008C76E6">
              <w:rPr>
                <w:rFonts w:ascii="Bahnschrift" w:hAnsi="Bahnschrift"/>
                <w:sz w:val="18"/>
                <w:szCs w:val="18"/>
                <w:lang w:val="en-US"/>
              </w:rPr>
              <w:t>II (Second)</w:t>
            </w:r>
          </w:p>
        </w:tc>
        <w:tc>
          <w:tcPr>
            <w:tcW w:w="2850" w:type="dxa"/>
            <w:tcMar>
              <w:left w:w="105" w:type="dxa"/>
              <w:right w:w="105" w:type="dxa"/>
            </w:tcMar>
            <w:vAlign w:val="center"/>
          </w:tcPr>
          <w:p w14:paraId="7DADF15D" w14:textId="11FF5F44" w:rsidR="00C20632" w:rsidRPr="008C76E6" w:rsidRDefault="00C20632"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02.09.2025-30.09.2025</w:t>
            </w:r>
          </w:p>
        </w:tc>
      </w:tr>
      <w:tr w:rsidR="00C20632" w:rsidRPr="008C76E6" w14:paraId="3ECEE6D8" w14:textId="77777777" w:rsidTr="00853859">
        <w:trPr>
          <w:trHeight w:val="300"/>
        </w:trPr>
        <w:tc>
          <w:tcPr>
            <w:tcW w:w="2280" w:type="dxa"/>
            <w:tcMar>
              <w:left w:w="105" w:type="dxa"/>
              <w:right w:w="105" w:type="dxa"/>
            </w:tcMar>
          </w:tcPr>
          <w:p w14:paraId="36AA8EFF" w14:textId="657900AD" w:rsidR="00C20632" w:rsidRPr="008C76E6" w:rsidRDefault="00C20632"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 xml:space="preserve">III (Third) </w:t>
            </w:r>
          </w:p>
        </w:tc>
        <w:tc>
          <w:tcPr>
            <w:tcW w:w="2850" w:type="dxa"/>
            <w:tcMar>
              <w:left w:w="105" w:type="dxa"/>
              <w:right w:w="105" w:type="dxa"/>
            </w:tcMar>
            <w:vAlign w:val="center"/>
          </w:tcPr>
          <w:p w14:paraId="3284E72F" w14:textId="37E83119" w:rsidR="00C20632" w:rsidRPr="008C76E6" w:rsidRDefault="00700677"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13</w:t>
            </w:r>
            <w:r w:rsidR="00C20632" w:rsidRPr="008C76E6">
              <w:rPr>
                <w:rFonts w:ascii="Bahnschrift" w:eastAsia="Bahnschrift" w:hAnsi="Bahnschrift" w:cs="Bahnschrift"/>
                <w:sz w:val="18"/>
                <w:szCs w:val="18"/>
                <w:lang w:val="en-US"/>
              </w:rPr>
              <w:t>.01.2026-</w:t>
            </w:r>
            <w:r w:rsidRPr="008C76E6">
              <w:rPr>
                <w:rFonts w:ascii="Bahnschrift" w:eastAsia="Bahnschrift" w:hAnsi="Bahnschrift" w:cs="Bahnschrift"/>
                <w:sz w:val="18"/>
                <w:szCs w:val="18"/>
                <w:lang w:val="en-US"/>
              </w:rPr>
              <w:t>14</w:t>
            </w:r>
            <w:r w:rsidR="00C20632" w:rsidRPr="008C76E6">
              <w:rPr>
                <w:rFonts w:ascii="Bahnschrift" w:eastAsia="Bahnschrift" w:hAnsi="Bahnschrift" w:cs="Bahnschrift"/>
                <w:sz w:val="18"/>
                <w:szCs w:val="18"/>
                <w:lang w:val="en-US"/>
              </w:rPr>
              <w:t>.0</w:t>
            </w:r>
            <w:r w:rsidRPr="008C76E6">
              <w:rPr>
                <w:rFonts w:ascii="Bahnschrift" w:eastAsia="Bahnschrift" w:hAnsi="Bahnschrift" w:cs="Bahnschrift"/>
                <w:sz w:val="18"/>
                <w:szCs w:val="18"/>
                <w:lang w:val="en-US"/>
              </w:rPr>
              <w:t>2</w:t>
            </w:r>
            <w:r w:rsidR="00C20632" w:rsidRPr="008C76E6">
              <w:rPr>
                <w:rFonts w:ascii="Bahnschrift" w:eastAsia="Bahnschrift" w:hAnsi="Bahnschrift" w:cs="Bahnschrift"/>
                <w:sz w:val="18"/>
                <w:szCs w:val="18"/>
                <w:lang w:val="en-US"/>
              </w:rPr>
              <w:t>.2026</w:t>
            </w:r>
          </w:p>
        </w:tc>
      </w:tr>
    </w:tbl>
    <w:p w14:paraId="024BA5C7" w14:textId="28DDE077" w:rsidR="1BD1138D" w:rsidRPr="008C76E6" w:rsidRDefault="1BD1138D" w:rsidP="00FD6A1C">
      <w:pPr>
        <w:jc w:val="both"/>
        <w:rPr>
          <w:rFonts w:ascii="Bahnschrift" w:eastAsia="Bahnschrift" w:hAnsi="Bahnschrift" w:cs="Bahnschrift"/>
          <w:color w:val="FF0000"/>
          <w:sz w:val="18"/>
          <w:szCs w:val="18"/>
          <w:lang w:val="en-US"/>
        </w:rPr>
      </w:pPr>
    </w:p>
    <w:p w14:paraId="48A164C5" w14:textId="590D3D64" w:rsidR="1BD1138D" w:rsidRPr="008C76E6" w:rsidRDefault="00FA1AD8"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color w:val="000000" w:themeColor="text1"/>
          <w:sz w:val="18"/>
          <w:szCs w:val="18"/>
          <w:lang w:val="en-US"/>
        </w:rPr>
        <w:t xml:space="preserve">Application Channel: </w:t>
      </w:r>
      <w:hyperlink r:id="rId10" w:history="1">
        <w:r w:rsidRPr="008C76E6">
          <w:rPr>
            <w:rStyle w:val="Hyperlink"/>
            <w:rFonts w:ascii="Bahnschrift" w:eastAsia="Bahnschrift" w:hAnsi="Bahnschrift" w:cs="Bahnschrift"/>
            <w:sz w:val="18"/>
            <w:szCs w:val="18"/>
            <w:lang w:val="en-US"/>
          </w:rPr>
          <w:t>https://hello.ibu.edu.mk/apply</w:t>
        </w:r>
      </w:hyperlink>
    </w:p>
    <w:p w14:paraId="7751B8FA" w14:textId="77777777" w:rsidR="00FA1AD8" w:rsidRPr="008C76E6" w:rsidRDefault="00FA1AD8" w:rsidP="00FD6A1C">
      <w:pPr>
        <w:jc w:val="both"/>
        <w:rPr>
          <w:rFonts w:ascii="Bahnschrift" w:eastAsia="Bahnschrift" w:hAnsi="Bahnschrift" w:cs="Bahnschrift"/>
          <w:color w:val="000000" w:themeColor="text1"/>
          <w:sz w:val="18"/>
          <w:szCs w:val="18"/>
          <w:lang w:val="en-US"/>
        </w:rPr>
      </w:pPr>
    </w:p>
    <w:p w14:paraId="4F48819C" w14:textId="4A766C2A" w:rsidR="1CC117DC" w:rsidRPr="008C76E6" w:rsidRDefault="00C20632" w:rsidP="00FD6A1C">
      <w:pPr>
        <w:shd w:val="clear" w:color="auto" w:fill="B4C6E7" w:themeFill="accent1" w:themeFillTint="66"/>
        <w:ind w:right="-116"/>
        <w:jc w:val="both"/>
        <w:rPr>
          <w:rFonts w:ascii="Bahnschrift" w:eastAsia="Bahnschrift" w:hAnsi="Bahnschrift" w:cs="Bahnschrift"/>
          <w:b/>
          <w:bCs/>
          <w:sz w:val="18"/>
          <w:szCs w:val="18"/>
          <w:lang w:val="en-US"/>
        </w:rPr>
      </w:pPr>
      <w:r w:rsidRPr="008C76E6">
        <w:rPr>
          <w:rFonts w:ascii="Bahnschrift" w:eastAsia="Bahnschrift" w:hAnsi="Bahnschrift" w:cs="Bahnschrift"/>
          <w:b/>
          <w:bCs/>
          <w:sz w:val="18"/>
          <w:szCs w:val="18"/>
          <w:lang w:val="en-US"/>
        </w:rPr>
        <w:t>ADDITIONAL INFORMATION</w:t>
      </w:r>
      <w:r w:rsidR="00476137" w:rsidRPr="008C76E6">
        <w:rPr>
          <w:rFonts w:ascii="Bahnschrift" w:eastAsia="Bahnschrift" w:hAnsi="Bahnschrift" w:cs="Bahnschrift"/>
          <w:b/>
          <w:bCs/>
          <w:sz w:val="18"/>
          <w:szCs w:val="18"/>
          <w:lang w:val="en-US"/>
        </w:rPr>
        <w:tab/>
      </w:r>
    </w:p>
    <w:p w14:paraId="66A0A767" w14:textId="7A5E9719" w:rsidR="1BD1138D" w:rsidRPr="008C76E6" w:rsidRDefault="1BD1138D" w:rsidP="00FD6A1C">
      <w:pPr>
        <w:jc w:val="both"/>
        <w:rPr>
          <w:rFonts w:ascii="Bahnschrift" w:eastAsia="Bahnschrift" w:hAnsi="Bahnschrift" w:cs="Bahnschrift"/>
          <w:color w:val="000000" w:themeColor="text1"/>
          <w:sz w:val="18"/>
          <w:szCs w:val="18"/>
          <w:lang w:val="en-US"/>
        </w:rPr>
      </w:pPr>
    </w:p>
    <w:p w14:paraId="13E77C22" w14:textId="3CD1CD9A" w:rsidR="1CC117DC" w:rsidRPr="008C76E6" w:rsidRDefault="00C20632"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b/>
          <w:bCs/>
          <w:color w:val="000000" w:themeColor="text1"/>
          <w:sz w:val="18"/>
          <w:szCs w:val="18"/>
          <w:lang w:val="en-US"/>
        </w:rPr>
        <w:t xml:space="preserve">INTERNATIONAL BALKAN UNIVERSITY </w:t>
      </w:r>
    </w:p>
    <w:p w14:paraId="7FCD2317" w14:textId="77777777" w:rsidR="00C20632" w:rsidRPr="008C76E6" w:rsidRDefault="00C20632" w:rsidP="00FD6A1C">
      <w:pPr>
        <w:jc w:val="both"/>
        <w:rPr>
          <w:rFonts w:ascii="Bahnschrift" w:hAnsi="Bahnschrift" w:cs="Arial"/>
          <w:color w:val="1F1F1F"/>
          <w:sz w:val="18"/>
          <w:szCs w:val="18"/>
          <w:shd w:val="clear" w:color="auto" w:fill="FFFFFF"/>
          <w:lang w:val="en-US"/>
        </w:rPr>
      </w:pPr>
      <w:r w:rsidRPr="008C76E6">
        <w:rPr>
          <w:rFonts w:ascii="Bahnschrift" w:hAnsi="Bahnschrift" w:cs="Arial"/>
          <w:color w:val="040C28"/>
          <w:sz w:val="18"/>
          <w:szCs w:val="18"/>
          <w:lang w:val="en-US"/>
        </w:rPr>
        <w:t>ul.</w:t>
      </w:r>
      <w:r w:rsidRPr="008C76E6">
        <w:rPr>
          <w:rFonts w:ascii="Bahnschrift" w:hAnsi="Bahnschrift" w:cs="Arial"/>
          <w:color w:val="1F1F1F"/>
          <w:sz w:val="18"/>
          <w:szCs w:val="18"/>
          <w:shd w:val="clear" w:color="auto" w:fill="FFFFFF"/>
          <w:lang w:val="en-US"/>
        </w:rPr>
        <w:t> </w:t>
      </w:r>
      <w:proofErr w:type="spellStart"/>
      <w:r w:rsidRPr="008C76E6">
        <w:rPr>
          <w:rFonts w:ascii="Bahnschrift" w:hAnsi="Bahnschrift" w:cs="Arial"/>
          <w:color w:val="040C28"/>
          <w:sz w:val="18"/>
          <w:szCs w:val="18"/>
          <w:lang w:val="en-US"/>
        </w:rPr>
        <w:t>Makedonsko</w:t>
      </w:r>
      <w:proofErr w:type="spellEnd"/>
      <w:r w:rsidRPr="008C76E6">
        <w:rPr>
          <w:rFonts w:ascii="Bahnschrift" w:hAnsi="Bahnschrift" w:cs="Arial"/>
          <w:color w:val="040C28"/>
          <w:sz w:val="18"/>
          <w:szCs w:val="18"/>
          <w:lang w:val="en-US"/>
        </w:rPr>
        <w:t xml:space="preserve">-Kosovska </w:t>
      </w:r>
      <w:proofErr w:type="spellStart"/>
      <w:r w:rsidRPr="008C76E6">
        <w:rPr>
          <w:rFonts w:ascii="Bahnschrift" w:hAnsi="Bahnschrift" w:cs="Arial"/>
          <w:color w:val="040C28"/>
          <w:sz w:val="18"/>
          <w:szCs w:val="18"/>
          <w:lang w:val="en-US"/>
        </w:rPr>
        <w:t>brigada</w:t>
      </w:r>
      <w:proofErr w:type="spellEnd"/>
      <w:r w:rsidRPr="008C76E6">
        <w:rPr>
          <w:rFonts w:ascii="Bahnschrift" w:hAnsi="Bahnschrift" w:cs="Arial"/>
          <w:color w:val="040C28"/>
          <w:sz w:val="18"/>
          <w:szCs w:val="18"/>
          <w:lang w:val="en-US"/>
        </w:rPr>
        <w:t xml:space="preserve"> bb, 1000 Skopje</w:t>
      </w:r>
      <w:r w:rsidRPr="008C76E6">
        <w:rPr>
          <w:rFonts w:ascii="Bahnschrift" w:hAnsi="Bahnschrift" w:cs="Arial"/>
          <w:color w:val="1F1F1F"/>
          <w:sz w:val="18"/>
          <w:szCs w:val="18"/>
          <w:shd w:val="clear" w:color="auto" w:fill="FFFFFF"/>
          <w:lang w:val="en-US"/>
        </w:rPr>
        <w:t>.</w:t>
      </w:r>
    </w:p>
    <w:p w14:paraId="62520A9B" w14:textId="665B3EA8" w:rsidR="1CC117DC" w:rsidRPr="008C76E6" w:rsidRDefault="00C20632"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color w:val="000000" w:themeColor="text1"/>
          <w:sz w:val="18"/>
          <w:szCs w:val="18"/>
          <w:lang w:val="en-US"/>
        </w:rPr>
        <w:t>Tel</w:t>
      </w:r>
      <w:r w:rsidR="1CC117DC" w:rsidRPr="008C76E6">
        <w:rPr>
          <w:rFonts w:ascii="Bahnschrift" w:eastAsia="Bahnschrift" w:hAnsi="Bahnschrift" w:cs="Bahnschrift"/>
          <w:color w:val="000000" w:themeColor="text1"/>
          <w:sz w:val="18"/>
          <w:szCs w:val="18"/>
          <w:lang w:val="en-US"/>
        </w:rPr>
        <w:t>: +389 (0)2 55 15 000</w:t>
      </w:r>
    </w:p>
    <w:p w14:paraId="16E2D70F" w14:textId="1F1CB62D" w:rsidR="1CC117DC" w:rsidRPr="008C76E6" w:rsidRDefault="1CC117DC" w:rsidP="00FD6A1C">
      <w:pPr>
        <w:jc w:val="both"/>
        <w:rPr>
          <w:rFonts w:ascii="Bahnschrift" w:eastAsia="Bahnschrift" w:hAnsi="Bahnschrift" w:cs="Bahnschrift"/>
          <w:color w:val="000000" w:themeColor="text1"/>
          <w:sz w:val="18"/>
          <w:szCs w:val="18"/>
          <w:lang w:val="en-US"/>
        </w:rPr>
      </w:pPr>
      <w:proofErr w:type="spellStart"/>
      <w:r w:rsidRPr="008C76E6">
        <w:rPr>
          <w:rFonts w:ascii="Bahnschrift" w:eastAsia="Bahnschrift" w:hAnsi="Bahnschrift" w:cs="Bahnschrift"/>
          <w:color w:val="000000" w:themeColor="text1"/>
          <w:sz w:val="18"/>
          <w:szCs w:val="18"/>
          <w:lang w:val="en-US"/>
        </w:rPr>
        <w:t>Е</w:t>
      </w:r>
      <w:r w:rsidR="00C20632" w:rsidRPr="008C76E6">
        <w:rPr>
          <w:rFonts w:ascii="Bahnschrift" w:eastAsia="Bahnschrift" w:hAnsi="Bahnschrift" w:cs="Bahnschrift"/>
          <w:color w:val="000000" w:themeColor="text1"/>
          <w:sz w:val="18"/>
          <w:szCs w:val="18"/>
          <w:lang w:val="en-US"/>
        </w:rPr>
        <w:t>mail</w:t>
      </w:r>
      <w:proofErr w:type="spellEnd"/>
      <w:r w:rsidRPr="008C76E6">
        <w:rPr>
          <w:rFonts w:ascii="Bahnschrift" w:eastAsia="Bahnschrift" w:hAnsi="Bahnschrift" w:cs="Bahnschrift"/>
          <w:color w:val="000000" w:themeColor="text1"/>
          <w:sz w:val="18"/>
          <w:szCs w:val="18"/>
          <w:lang w:val="en-US"/>
        </w:rPr>
        <w:t xml:space="preserve">: </w:t>
      </w:r>
      <w:hyperlink r:id="rId11" w:history="1">
        <w:r w:rsidR="009929DA" w:rsidRPr="008C76E6">
          <w:rPr>
            <w:rStyle w:val="Hyperlink"/>
            <w:rFonts w:ascii="Bahnschrift" w:eastAsia="Bahnschrift" w:hAnsi="Bahnschrift" w:cs="Bahnschrift"/>
            <w:sz w:val="18"/>
            <w:szCs w:val="18"/>
            <w:lang w:val="en-US"/>
          </w:rPr>
          <w:t>admission@ibu.edu.mk</w:t>
        </w:r>
      </w:hyperlink>
    </w:p>
    <w:p w14:paraId="1A74C9BA" w14:textId="198E739D" w:rsidR="1CC117DC" w:rsidRPr="008C76E6" w:rsidRDefault="00C20632"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color w:val="000000" w:themeColor="text1"/>
          <w:sz w:val="18"/>
          <w:szCs w:val="18"/>
          <w:lang w:val="en-US"/>
        </w:rPr>
        <w:t>Web</w:t>
      </w:r>
      <w:r w:rsidR="1CC117DC" w:rsidRPr="008C76E6">
        <w:rPr>
          <w:rFonts w:ascii="Bahnschrift" w:eastAsia="Bahnschrift" w:hAnsi="Bahnschrift" w:cs="Bahnschrift"/>
          <w:color w:val="000000" w:themeColor="text1"/>
          <w:sz w:val="18"/>
          <w:szCs w:val="18"/>
          <w:lang w:val="en-US"/>
        </w:rPr>
        <w:t xml:space="preserve">: </w:t>
      </w:r>
      <w:hyperlink>
        <w:r w:rsidR="1CC117DC" w:rsidRPr="008C76E6">
          <w:rPr>
            <w:rStyle w:val="Hyperlink"/>
            <w:rFonts w:ascii="Bahnschrift" w:eastAsia="Bahnschrift" w:hAnsi="Bahnschrift" w:cs="Bahnschrift"/>
            <w:sz w:val="18"/>
            <w:szCs w:val="18"/>
            <w:lang w:val="en-US"/>
          </w:rPr>
          <w:t>www.ibu.edu.mk</w:t>
        </w:r>
      </w:hyperlink>
    </w:p>
    <w:p w14:paraId="43D5EB0A" w14:textId="2001FE26" w:rsidR="1BD1138D" w:rsidRPr="008C76E6" w:rsidRDefault="1BD1138D" w:rsidP="00FD6A1C">
      <w:pPr>
        <w:pStyle w:val="Default"/>
        <w:jc w:val="both"/>
        <w:rPr>
          <w:rFonts w:ascii="Bahnschrift" w:hAnsi="Bahnschrift" w:cs="Calibri"/>
          <w:color w:val="auto"/>
          <w:sz w:val="18"/>
          <w:szCs w:val="18"/>
        </w:rPr>
      </w:pPr>
    </w:p>
    <w:p w14:paraId="0C7A50A2" w14:textId="77777777" w:rsidR="009F2243" w:rsidRPr="008C76E6" w:rsidRDefault="009F2243" w:rsidP="00FD6A1C">
      <w:pPr>
        <w:pStyle w:val="Default"/>
        <w:jc w:val="both"/>
        <w:rPr>
          <w:rFonts w:ascii="Bahnschrift" w:hAnsi="Bahnschrift" w:cs="Calibri"/>
          <w:color w:val="auto"/>
          <w:sz w:val="18"/>
          <w:szCs w:val="18"/>
        </w:rPr>
      </w:pPr>
    </w:p>
    <w:p w14:paraId="5AAB6633" w14:textId="77777777" w:rsidR="00AF2943" w:rsidRPr="008C76E6" w:rsidRDefault="00AF2943" w:rsidP="00FD6A1C">
      <w:pPr>
        <w:spacing w:after="160"/>
        <w:rPr>
          <w:rFonts w:ascii="Bahnschrift" w:eastAsiaTheme="minorHAnsi" w:hAnsi="Bahnschrift" w:cs="Segoe UI"/>
          <w:color w:val="000000"/>
          <w:sz w:val="18"/>
          <w:szCs w:val="18"/>
          <w:lang w:val="en-US" w:eastAsia="en-US"/>
        </w:rPr>
      </w:pPr>
      <w:r w:rsidRPr="008C76E6">
        <w:rPr>
          <w:rFonts w:ascii="Bahnschrift" w:hAnsi="Bahnschrift" w:cs="Segoe UI"/>
          <w:sz w:val="18"/>
          <w:szCs w:val="18"/>
          <w:lang w:val="en-US"/>
        </w:rPr>
        <w:br w:type="page"/>
      </w:r>
    </w:p>
    <w:p w14:paraId="595E4E9B" w14:textId="231D5C13" w:rsidR="009F2243" w:rsidRPr="008C76E6" w:rsidRDefault="009F2243" w:rsidP="00FD6A1C">
      <w:pPr>
        <w:pStyle w:val="Default"/>
        <w:jc w:val="center"/>
        <w:rPr>
          <w:rFonts w:ascii="Bahnschrift" w:hAnsi="Bahnschrift" w:cs="Segoe UI"/>
          <w:b/>
          <w:sz w:val="18"/>
          <w:szCs w:val="18"/>
        </w:rPr>
      </w:pPr>
      <w:r w:rsidRPr="008C76E6">
        <w:rPr>
          <w:rFonts w:ascii="Bahnschrift" w:hAnsi="Bahnschrift" w:cs="Segoe UI"/>
          <w:noProof/>
          <w:sz w:val="18"/>
          <w:szCs w:val="18"/>
        </w:rPr>
        <w:lastRenderedPageBreak/>
        <w:drawing>
          <wp:inline distT="0" distB="0" distL="0" distR="0" wp14:anchorId="0CF2CABC" wp14:editId="303E88B4">
            <wp:extent cx="1653236" cy="689973"/>
            <wp:effectExtent l="0" t="0" r="4445" b="0"/>
            <wp:docPr id="488057855" name="Picture 48805785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57855" name="Picture 488057855" descr="A logo with text on it&#10;&#10;Description automatically generated"/>
                    <pic:cNvPicPr/>
                  </pic:nvPicPr>
                  <pic:blipFill>
                    <a:blip r:embed="rId12">
                      <a:biLevel thresh="75000"/>
                    </a:blip>
                    <a:stretch>
                      <a:fillRect/>
                    </a:stretch>
                  </pic:blipFill>
                  <pic:spPr>
                    <a:xfrm>
                      <a:off x="0" y="0"/>
                      <a:ext cx="1694413" cy="707158"/>
                    </a:xfrm>
                    <a:prstGeom prst="rect">
                      <a:avLst/>
                    </a:prstGeom>
                  </pic:spPr>
                </pic:pic>
              </a:graphicData>
            </a:graphic>
          </wp:inline>
        </w:drawing>
      </w:r>
    </w:p>
    <w:p w14:paraId="6EBC3AC1" w14:textId="0A66D95D" w:rsidR="009F2243" w:rsidRPr="008C76E6" w:rsidRDefault="00E5034E" w:rsidP="00FD6A1C">
      <w:pPr>
        <w:pStyle w:val="Default"/>
        <w:jc w:val="both"/>
        <w:rPr>
          <w:rFonts w:ascii="Bahnschrift" w:hAnsi="Bahnschrift" w:cs="Segoe UI"/>
          <w:bCs/>
          <w:sz w:val="18"/>
          <w:szCs w:val="18"/>
        </w:rPr>
      </w:pPr>
      <w:r w:rsidRPr="008C76E6">
        <w:rPr>
          <w:rFonts w:ascii="Bahnschrift" w:hAnsi="Bahnschrift"/>
          <w:sz w:val="18"/>
          <w:szCs w:val="18"/>
        </w:rPr>
        <w:t>Based on Article 103, paragraph 1, point 3, and in relation to Article 149, paragraph 1 of the Higher Education Law (Official Gazette of the Republic of Macedonia No. 82/2018 with amendments), in accordance with Article 98, paragraphs 1 and 2 of the Statute of the International Balkan University Skopje, the Rectorate of the International Balkan University in Skopje, on April 30, 2025, announces</w:t>
      </w:r>
    </w:p>
    <w:p w14:paraId="2DD19C7A" w14:textId="77777777" w:rsidR="00A433E7" w:rsidRDefault="00E5034E" w:rsidP="00FD6A1C">
      <w:pPr>
        <w:pStyle w:val="Default"/>
        <w:jc w:val="center"/>
        <w:rPr>
          <w:rFonts w:ascii="Bahnschrift" w:hAnsi="Bahnschrift" w:cs="Calibri"/>
          <w:b/>
          <w:bCs/>
          <w:sz w:val="18"/>
          <w:szCs w:val="18"/>
        </w:rPr>
      </w:pPr>
      <w:r w:rsidRPr="008C76E6">
        <w:rPr>
          <w:rFonts w:ascii="Bahnschrift" w:hAnsi="Bahnschrift" w:cs="Segoe UI"/>
          <w:b/>
          <w:bCs/>
          <w:sz w:val="18"/>
          <w:szCs w:val="18"/>
        </w:rPr>
        <w:t>CALL</w:t>
      </w:r>
      <w:r w:rsidR="00A433E7">
        <w:rPr>
          <w:rFonts w:ascii="Bahnschrift" w:hAnsi="Bahnschrift" w:cs="Segoe UI"/>
          <w:b/>
          <w:bCs/>
          <w:sz w:val="18"/>
          <w:szCs w:val="18"/>
        </w:rPr>
        <w:t xml:space="preserve"> </w:t>
      </w:r>
      <w:r w:rsidRPr="008C76E6">
        <w:rPr>
          <w:rFonts w:ascii="Bahnschrift" w:hAnsi="Bahnschrift" w:cs="Calibri"/>
          <w:b/>
          <w:bCs/>
          <w:sz w:val="18"/>
          <w:szCs w:val="18"/>
        </w:rPr>
        <w:t xml:space="preserve">FOR ENROLLMENT OF STUDENTS IN THE </w:t>
      </w:r>
      <w:r w:rsidR="00117293" w:rsidRPr="008C76E6">
        <w:rPr>
          <w:rFonts w:ascii="Bahnschrift" w:hAnsi="Bahnschrift" w:cs="Calibri"/>
          <w:b/>
          <w:bCs/>
          <w:sz w:val="18"/>
          <w:szCs w:val="18"/>
        </w:rPr>
        <w:t xml:space="preserve">SECOND </w:t>
      </w:r>
      <w:r w:rsidRPr="008C76E6">
        <w:rPr>
          <w:rFonts w:ascii="Bahnschrift" w:hAnsi="Bahnschrift" w:cs="Calibri"/>
          <w:b/>
          <w:bCs/>
          <w:sz w:val="18"/>
          <w:szCs w:val="18"/>
        </w:rPr>
        <w:t xml:space="preserve">CYCLE OF STUDIES </w:t>
      </w:r>
    </w:p>
    <w:p w14:paraId="7EEDD4C3" w14:textId="2A5584BA" w:rsidR="00E5034E" w:rsidRPr="00A433E7" w:rsidRDefault="00E5034E" w:rsidP="00FD6A1C">
      <w:pPr>
        <w:pStyle w:val="Default"/>
        <w:jc w:val="center"/>
        <w:rPr>
          <w:rFonts w:ascii="Bahnschrift" w:hAnsi="Bahnschrift" w:cs="Segoe UI"/>
          <w:b/>
          <w:bCs/>
          <w:sz w:val="18"/>
          <w:szCs w:val="18"/>
        </w:rPr>
      </w:pPr>
      <w:r w:rsidRPr="008C76E6">
        <w:rPr>
          <w:rFonts w:ascii="Bahnschrift" w:hAnsi="Bahnschrift" w:cs="Calibri"/>
          <w:b/>
          <w:bCs/>
          <w:sz w:val="18"/>
          <w:szCs w:val="18"/>
        </w:rPr>
        <w:t>FOR THE ACADEMIC YEAR 2025/2026</w:t>
      </w:r>
    </w:p>
    <w:p w14:paraId="7466D7D4" w14:textId="77777777" w:rsidR="009F2243" w:rsidRPr="008C76E6" w:rsidRDefault="009F2243" w:rsidP="00FD6A1C">
      <w:pPr>
        <w:pStyle w:val="Default"/>
        <w:jc w:val="center"/>
        <w:rPr>
          <w:rFonts w:ascii="Bahnschrift" w:hAnsi="Bahnschrift" w:cs="Segoe UI"/>
          <w:b/>
          <w:bCs/>
          <w:sz w:val="18"/>
          <w:szCs w:val="18"/>
        </w:rPr>
      </w:pPr>
    </w:p>
    <w:tbl>
      <w:tblPr>
        <w:tblStyle w:val="TableGrid"/>
        <w:tblW w:w="9209" w:type="dxa"/>
        <w:jc w:val="center"/>
        <w:tblLayout w:type="fixed"/>
        <w:tblLook w:val="04A0" w:firstRow="1" w:lastRow="0" w:firstColumn="1" w:lastColumn="0" w:noHBand="0" w:noVBand="1"/>
      </w:tblPr>
      <w:tblGrid>
        <w:gridCol w:w="3894"/>
        <w:gridCol w:w="691"/>
        <w:gridCol w:w="6"/>
        <w:gridCol w:w="1216"/>
        <w:gridCol w:w="851"/>
        <w:gridCol w:w="992"/>
        <w:gridCol w:w="45"/>
        <w:gridCol w:w="1514"/>
      </w:tblGrid>
      <w:tr w:rsidR="00A433E7" w:rsidRPr="008C76E6" w14:paraId="26805629" w14:textId="77777777" w:rsidTr="00FD6A1C">
        <w:trPr>
          <w:trHeight w:hRule="exact" w:val="255"/>
          <w:jc w:val="center"/>
        </w:trPr>
        <w:tc>
          <w:tcPr>
            <w:tcW w:w="9209" w:type="dxa"/>
            <w:gridSpan w:val="8"/>
            <w:shd w:val="clear" w:color="auto" w:fill="AEAAAA" w:themeFill="background2" w:themeFillShade="BF"/>
          </w:tcPr>
          <w:p w14:paraId="56701FC9" w14:textId="68B124C7" w:rsidR="00F96C8E" w:rsidRPr="008C76E6" w:rsidRDefault="00CE1ADE" w:rsidP="00FD6A1C">
            <w:pPr>
              <w:pStyle w:val="Default"/>
              <w:jc w:val="center"/>
              <w:rPr>
                <w:rFonts w:ascii="Bahnschrift" w:hAnsi="Bahnschrift" w:cs="Segoe UI"/>
                <w:b/>
                <w:bCs/>
                <w:color w:val="FFFFFF" w:themeColor="background1"/>
                <w:sz w:val="18"/>
                <w:szCs w:val="18"/>
              </w:rPr>
            </w:pPr>
            <w:r w:rsidRPr="008C76E6">
              <w:rPr>
                <w:rFonts w:ascii="Bahnschrift" w:hAnsi="Bahnschrift" w:cs="Segoe UI"/>
                <w:b/>
                <w:bCs/>
                <w:color w:val="FFFFFF" w:themeColor="background1"/>
                <w:sz w:val="18"/>
                <w:szCs w:val="18"/>
              </w:rPr>
              <w:t>FACULTY OF ECONOMICS AND ADMINISTRATIVE SCIENCES</w:t>
            </w:r>
          </w:p>
        </w:tc>
      </w:tr>
      <w:tr w:rsidR="00A433E7" w:rsidRPr="008C76E6" w14:paraId="38AB7CF8" w14:textId="77777777" w:rsidTr="00FD6A1C">
        <w:trPr>
          <w:trHeight w:hRule="exact" w:val="428"/>
          <w:jc w:val="center"/>
        </w:trPr>
        <w:tc>
          <w:tcPr>
            <w:tcW w:w="3894" w:type="dxa"/>
            <w:shd w:val="clear" w:color="auto" w:fill="E7E6E6" w:themeFill="background2"/>
          </w:tcPr>
          <w:p w14:paraId="24762B34" w14:textId="278FA894" w:rsidR="008C76E6" w:rsidRPr="008C76E6" w:rsidRDefault="008C76E6" w:rsidP="00FD6A1C">
            <w:pPr>
              <w:pStyle w:val="Default"/>
              <w:rPr>
                <w:rFonts w:ascii="Bahnschrift" w:hAnsi="Bahnschrift" w:cs="Segoe UI"/>
                <w:b/>
                <w:color w:val="auto"/>
                <w:sz w:val="18"/>
                <w:szCs w:val="18"/>
              </w:rPr>
            </w:pPr>
            <w:r w:rsidRPr="008C76E6">
              <w:rPr>
                <w:rFonts w:ascii="Bahnschrift" w:hAnsi="Bahnschrift" w:cs="Segoe UI"/>
                <w:b/>
                <w:color w:val="auto"/>
                <w:sz w:val="18"/>
                <w:szCs w:val="18"/>
              </w:rPr>
              <w:t>Study Program</w:t>
            </w:r>
          </w:p>
        </w:tc>
        <w:tc>
          <w:tcPr>
            <w:tcW w:w="697" w:type="dxa"/>
            <w:gridSpan w:val="2"/>
            <w:shd w:val="clear" w:color="auto" w:fill="E7E6E6" w:themeFill="background2"/>
          </w:tcPr>
          <w:p w14:paraId="6464283B" w14:textId="44C210DC" w:rsidR="008C76E6" w:rsidRPr="008C76E6" w:rsidRDefault="008C76E6" w:rsidP="00FD6A1C">
            <w:pPr>
              <w:pStyle w:val="Default"/>
              <w:jc w:val="center"/>
              <w:rPr>
                <w:rFonts w:ascii="Bahnschrift" w:hAnsi="Bahnschrift" w:cs="Segoe UI"/>
                <w:b/>
                <w:color w:val="auto"/>
                <w:sz w:val="18"/>
                <w:szCs w:val="18"/>
              </w:rPr>
            </w:pPr>
            <w:r w:rsidRPr="008C76E6">
              <w:rPr>
                <w:rFonts w:ascii="Bahnschrift" w:hAnsi="Bahnschrift" w:cs="Segoe UI"/>
                <w:b/>
                <w:bCs/>
                <w:color w:val="auto"/>
                <w:sz w:val="18"/>
                <w:szCs w:val="18"/>
              </w:rPr>
              <w:t>Quota</w:t>
            </w:r>
          </w:p>
        </w:tc>
        <w:tc>
          <w:tcPr>
            <w:tcW w:w="1216" w:type="dxa"/>
            <w:shd w:val="clear" w:color="auto" w:fill="E7E6E6" w:themeFill="background2"/>
          </w:tcPr>
          <w:p w14:paraId="71683E11" w14:textId="34A7012D" w:rsidR="008C76E6" w:rsidRPr="008C76E6" w:rsidRDefault="008C76E6" w:rsidP="00FD6A1C">
            <w:pPr>
              <w:pStyle w:val="Default"/>
              <w:jc w:val="center"/>
              <w:rPr>
                <w:rFonts w:ascii="Bahnschrift" w:hAnsi="Bahnschrift" w:cs="Segoe UI"/>
                <w:b/>
                <w:color w:val="auto"/>
                <w:sz w:val="18"/>
                <w:szCs w:val="18"/>
              </w:rPr>
            </w:pPr>
            <w:r w:rsidRPr="008C76E6">
              <w:rPr>
                <w:rFonts w:ascii="Bahnschrift" w:hAnsi="Bahnschrift" w:cs="Segoe UI"/>
                <w:b/>
                <w:color w:val="auto"/>
                <w:sz w:val="18"/>
                <w:szCs w:val="18"/>
              </w:rPr>
              <w:t>Language of Instruction</w:t>
            </w:r>
          </w:p>
        </w:tc>
        <w:tc>
          <w:tcPr>
            <w:tcW w:w="851" w:type="dxa"/>
            <w:shd w:val="clear" w:color="auto" w:fill="E7E6E6" w:themeFill="background2"/>
          </w:tcPr>
          <w:p w14:paraId="4721FBD3" w14:textId="272EC3FC" w:rsidR="008C76E6" w:rsidRPr="008C76E6" w:rsidRDefault="008C76E6" w:rsidP="00FD6A1C">
            <w:pPr>
              <w:pStyle w:val="Default"/>
              <w:jc w:val="center"/>
              <w:rPr>
                <w:rFonts w:ascii="Bahnschrift" w:hAnsi="Bahnschrift" w:cs="Segoe UI"/>
                <w:b/>
                <w:color w:val="auto"/>
                <w:sz w:val="18"/>
                <w:szCs w:val="18"/>
              </w:rPr>
            </w:pPr>
            <w:r w:rsidRPr="008C76E6">
              <w:rPr>
                <w:rFonts w:ascii="Bahnschrift" w:hAnsi="Bahnschrift" w:cs="Segoe UI"/>
                <w:b/>
                <w:color w:val="auto"/>
                <w:sz w:val="18"/>
                <w:szCs w:val="18"/>
              </w:rPr>
              <w:t>ECTS Credits</w:t>
            </w:r>
          </w:p>
        </w:tc>
        <w:tc>
          <w:tcPr>
            <w:tcW w:w="992" w:type="dxa"/>
            <w:shd w:val="clear" w:color="auto" w:fill="E7E6E6" w:themeFill="background2"/>
          </w:tcPr>
          <w:p w14:paraId="7DC6ABFC" w14:textId="484A0916" w:rsidR="008C76E6" w:rsidRPr="008C76E6" w:rsidRDefault="008C76E6" w:rsidP="00FD6A1C">
            <w:pPr>
              <w:pStyle w:val="Default"/>
              <w:jc w:val="center"/>
              <w:rPr>
                <w:rFonts w:ascii="Bahnschrift" w:hAnsi="Bahnschrift" w:cs="Segoe UI"/>
                <w:b/>
                <w:color w:val="auto"/>
                <w:sz w:val="18"/>
                <w:szCs w:val="18"/>
              </w:rPr>
            </w:pPr>
            <w:r w:rsidRPr="008C76E6">
              <w:rPr>
                <w:rFonts w:ascii="Bahnschrift" w:hAnsi="Bahnschrift" w:cs="Segoe UI"/>
                <w:b/>
                <w:color w:val="auto"/>
                <w:sz w:val="18"/>
                <w:szCs w:val="18"/>
              </w:rPr>
              <w:t>Years of Study</w:t>
            </w:r>
          </w:p>
        </w:tc>
        <w:tc>
          <w:tcPr>
            <w:tcW w:w="1559" w:type="dxa"/>
            <w:gridSpan w:val="2"/>
            <w:shd w:val="clear" w:color="auto" w:fill="E7E6E6" w:themeFill="background2"/>
          </w:tcPr>
          <w:p w14:paraId="05F8E666" w14:textId="569C2CCE" w:rsidR="008C76E6" w:rsidRPr="008C76E6" w:rsidRDefault="008C76E6" w:rsidP="00FD6A1C">
            <w:pPr>
              <w:pStyle w:val="Default"/>
              <w:tabs>
                <w:tab w:val="left" w:pos="4111"/>
              </w:tabs>
              <w:jc w:val="center"/>
              <w:rPr>
                <w:rFonts w:ascii="Bahnschrift" w:eastAsia="Bahnschrift" w:hAnsi="Bahnschrift" w:cs="Bahnschrift"/>
                <w:color w:val="000000" w:themeColor="text1"/>
                <w:sz w:val="18"/>
                <w:szCs w:val="18"/>
              </w:rPr>
            </w:pPr>
            <w:r w:rsidRPr="008C76E6">
              <w:rPr>
                <w:rFonts w:ascii="Bahnschrift" w:eastAsia="Bahnschrift" w:hAnsi="Bahnschrift" w:cs="Bahnschrift"/>
                <w:b/>
                <w:bCs/>
                <w:color w:val="000000" w:themeColor="text1"/>
                <w:sz w:val="18"/>
                <w:szCs w:val="18"/>
              </w:rPr>
              <w:t xml:space="preserve">Total Tuition Fee </w:t>
            </w:r>
            <w:r w:rsidR="00FD6A1C">
              <w:rPr>
                <w:rFonts w:ascii="Bahnschrift" w:eastAsia="Bahnschrift" w:hAnsi="Bahnschrift" w:cs="Bahnschrift"/>
                <w:b/>
                <w:bCs/>
                <w:color w:val="000000" w:themeColor="text1"/>
                <w:sz w:val="18"/>
                <w:szCs w:val="18"/>
              </w:rPr>
              <w:t>for Two Years</w:t>
            </w:r>
          </w:p>
        </w:tc>
      </w:tr>
      <w:tr w:rsidR="00A433E7" w:rsidRPr="008C76E6" w14:paraId="01C68854" w14:textId="77777777" w:rsidTr="00FD6A1C">
        <w:trPr>
          <w:trHeight w:hRule="exact" w:val="255"/>
          <w:jc w:val="center"/>
        </w:trPr>
        <w:tc>
          <w:tcPr>
            <w:tcW w:w="3894" w:type="dxa"/>
            <w:tcBorders>
              <w:right w:val="single" w:sz="4" w:space="0" w:color="000000" w:themeColor="text1"/>
            </w:tcBorders>
          </w:tcPr>
          <w:p w14:paraId="7B922708" w14:textId="00968F4B" w:rsidR="008C76E6" w:rsidRPr="008C76E6" w:rsidRDefault="008C76E6" w:rsidP="00FD6A1C">
            <w:pPr>
              <w:pStyle w:val="Default"/>
              <w:tabs>
                <w:tab w:val="left" w:pos="2438"/>
              </w:tabs>
              <w:rPr>
                <w:rFonts w:ascii="Bahnschrift" w:hAnsi="Bahnschrift" w:cs="Segoe UI"/>
                <w:color w:val="auto"/>
                <w:sz w:val="18"/>
                <w:szCs w:val="18"/>
              </w:rPr>
            </w:pPr>
            <w:r w:rsidRPr="008C76E6">
              <w:rPr>
                <w:rFonts w:ascii="Bahnschrift" w:hAnsi="Bahnschrift"/>
                <w:sz w:val="18"/>
                <w:szCs w:val="18"/>
              </w:rPr>
              <w:t>Business Administration</w:t>
            </w:r>
            <w:r w:rsidR="00A433E7">
              <w:rPr>
                <w:rFonts w:ascii="Bahnschrift" w:hAnsi="Bahnschrift"/>
                <w:sz w:val="18"/>
                <w:szCs w:val="18"/>
              </w:rPr>
              <w:tab/>
            </w:r>
          </w:p>
        </w:tc>
        <w:tc>
          <w:tcPr>
            <w:tcW w:w="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04682"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30</w:t>
            </w:r>
          </w:p>
        </w:tc>
        <w:tc>
          <w:tcPr>
            <w:tcW w:w="1216" w:type="dxa"/>
            <w:tcBorders>
              <w:left w:val="single" w:sz="4" w:space="0" w:color="000000" w:themeColor="text1"/>
            </w:tcBorders>
          </w:tcPr>
          <w:p w14:paraId="0CCDB296" w14:textId="46417648"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4A48D14D"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66924246"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2E335166" w14:textId="535C1A5F"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CE2181" w:rsidRPr="008C76E6" w14:paraId="0BBC4E96" w14:textId="77777777" w:rsidTr="00FD6A1C">
        <w:trPr>
          <w:trHeight w:hRule="exact" w:val="255"/>
          <w:jc w:val="center"/>
        </w:trPr>
        <w:tc>
          <w:tcPr>
            <w:tcW w:w="3894" w:type="dxa"/>
            <w:tcBorders>
              <w:right w:val="single" w:sz="4" w:space="0" w:color="000000" w:themeColor="text1"/>
            </w:tcBorders>
          </w:tcPr>
          <w:p w14:paraId="14632BB5" w14:textId="5B32F909" w:rsidR="00CE2181" w:rsidRPr="00CE2181" w:rsidRDefault="00CE2181" w:rsidP="00CE2181">
            <w:pPr>
              <w:pStyle w:val="Default"/>
              <w:tabs>
                <w:tab w:val="left" w:pos="2438"/>
              </w:tabs>
              <w:rPr>
                <w:rFonts w:ascii="Bahnschrift" w:hAnsi="Bahnschrift"/>
                <w:sz w:val="18"/>
                <w:szCs w:val="18"/>
                <w:lang w:val="sq-AL"/>
              </w:rPr>
            </w:pPr>
            <w:r>
              <w:rPr>
                <w:rFonts w:ascii="Bahnschrift" w:hAnsi="Bahnschrift"/>
                <w:sz w:val="18"/>
                <w:szCs w:val="18"/>
                <w:lang w:val="sq-AL"/>
              </w:rPr>
              <w:t>Healthcare Management</w:t>
            </w:r>
            <w:r w:rsidR="000A6067" w:rsidRPr="0042017D">
              <w:rPr>
                <w:rFonts w:ascii="Bahnschrift" w:hAnsi="Bahnschrift" w:cs="Segoe UI"/>
                <w:color w:val="auto"/>
                <w:sz w:val="18"/>
                <w:szCs w:val="18"/>
              </w:rPr>
              <w:t>**</w:t>
            </w:r>
          </w:p>
        </w:tc>
        <w:tc>
          <w:tcPr>
            <w:tcW w:w="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086FC" w14:textId="4EE30760" w:rsidR="00CE2181" w:rsidRPr="008C76E6" w:rsidRDefault="00CE2181" w:rsidP="00CE2181">
            <w:pPr>
              <w:pStyle w:val="Default"/>
              <w:jc w:val="center"/>
              <w:rPr>
                <w:rFonts w:ascii="Bahnschrift" w:hAnsi="Bahnschrift" w:cs="Segoe UI"/>
                <w:color w:val="auto"/>
                <w:sz w:val="18"/>
                <w:szCs w:val="18"/>
              </w:rPr>
            </w:pPr>
            <w:r>
              <w:rPr>
                <w:rFonts w:ascii="Bahnschrift" w:hAnsi="Bahnschrift" w:cs="Segoe UI"/>
                <w:color w:val="auto"/>
                <w:sz w:val="18"/>
                <w:szCs w:val="18"/>
              </w:rPr>
              <w:t>20</w:t>
            </w:r>
          </w:p>
        </w:tc>
        <w:tc>
          <w:tcPr>
            <w:tcW w:w="1216" w:type="dxa"/>
            <w:tcBorders>
              <w:left w:val="single" w:sz="4" w:space="0" w:color="000000" w:themeColor="text1"/>
            </w:tcBorders>
          </w:tcPr>
          <w:p w14:paraId="32974F49" w14:textId="3006824F" w:rsidR="00CE2181" w:rsidRPr="008C76E6" w:rsidRDefault="00CE2181" w:rsidP="00CE2181">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71C95FE9" w14:textId="04C1CF1E" w:rsidR="00CE2181" w:rsidRPr="008C76E6" w:rsidRDefault="00CE2181" w:rsidP="00CE2181">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557156EB" w14:textId="1A337124" w:rsidR="00CE2181" w:rsidRPr="008C76E6" w:rsidRDefault="00CE2181" w:rsidP="00CE2181">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78205726" w14:textId="4288313E" w:rsidR="00CE2181" w:rsidRPr="008C76E6" w:rsidRDefault="00CE2181" w:rsidP="00CE2181">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CE2181" w:rsidRPr="008C76E6" w14:paraId="73C14528" w14:textId="77777777" w:rsidTr="00FD6A1C">
        <w:trPr>
          <w:trHeight w:hRule="exact" w:val="255"/>
          <w:jc w:val="center"/>
        </w:trPr>
        <w:tc>
          <w:tcPr>
            <w:tcW w:w="3894" w:type="dxa"/>
            <w:tcBorders>
              <w:right w:val="single" w:sz="4" w:space="0" w:color="000000" w:themeColor="text1"/>
            </w:tcBorders>
          </w:tcPr>
          <w:p w14:paraId="6AE1C440" w14:textId="4D88A5C9" w:rsidR="00CE2181" w:rsidRPr="008C76E6" w:rsidRDefault="00CE2181" w:rsidP="00CE2181">
            <w:pPr>
              <w:pStyle w:val="Default"/>
              <w:tabs>
                <w:tab w:val="left" w:pos="2438"/>
              </w:tabs>
              <w:rPr>
                <w:rFonts w:ascii="Bahnschrift" w:hAnsi="Bahnschrift"/>
                <w:sz w:val="18"/>
                <w:szCs w:val="18"/>
              </w:rPr>
            </w:pPr>
            <w:r>
              <w:rPr>
                <w:rFonts w:ascii="Bahnschrift" w:hAnsi="Bahnschrift"/>
                <w:sz w:val="18"/>
                <w:szCs w:val="18"/>
              </w:rPr>
              <w:t>Economics</w:t>
            </w:r>
            <w:r w:rsidR="000A6067" w:rsidRPr="0042017D">
              <w:rPr>
                <w:rFonts w:ascii="Bahnschrift" w:hAnsi="Bahnschrift" w:cs="Segoe UI"/>
                <w:color w:val="auto"/>
                <w:sz w:val="18"/>
                <w:szCs w:val="18"/>
              </w:rPr>
              <w:t>**</w:t>
            </w:r>
          </w:p>
        </w:tc>
        <w:tc>
          <w:tcPr>
            <w:tcW w:w="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2B8DF" w14:textId="63B1EBCE" w:rsidR="00CE2181" w:rsidRPr="008C76E6" w:rsidRDefault="00CE2181" w:rsidP="00CE2181">
            <w:pPr>
              <w:pStyle w:val="Default"/>
              <w:jc w:val="center"/>
              <w:rPr>
                <w:rFonts w:ascii="Bahnschrift" w:hAnsi="Bahnschrift" w:cs="Segoe UI"/>
                <w:color w:val="auto"/>
                <w:sz w:val="18"/>
                <w:szCs w:val="18"/>
              </w:rPr>
            </w:pPr>
            <w:r>
              <w:rPr>
                <w:rFonts w:ascii="Bahnschrift" w:hAnsi="Bahnschrift" w:cs="Segoe UI"/>
                <w:color w:val="auto"/>
                <w:sz w:val="18"/>
                <w:szCs w:val="18"/>
              </w:rPr>
              <w:t>20</w:t>
            </w:r>
          </w:p>
        </w:tc>
        <w:tc>
          <w:tcPr>
            <w:tcW w:w="1216" w:type="dxa"/>
            <w:tcBorders>
              <w:left w:val="single" w:sz="4" w:space="0" w:color="000000" w:themeColor="text1"/>
            </w:tcBorders>
          </w:tcPr>
          <w:p w14:paraId="1EEB29E4" w14:textId="121630C4" w:rsidR="00CE2181" w:rsidRPr="008C76E6" w:rsidRDefault="00CE2181" w:rsidP="00CE2181">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3EB2D271" w14:textId="78597B68" w:rsidR="00CE2181" w:rsidRPr="008C76E6" w:rsidRDefault="00CE2181" w:rsidP="00CE2181">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6D3FFEE2" w14:textId="1BE04B6E" w:rsidR="00CE2181" w:rsidRPr="008C76E6" w:rsidRDefault="00CE2181" w:rsidP="00CE2181">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4B220908" w14:textId="06BA7E2D" w:rsidR="00CE2181" w:rsidRPr="008C76E6" w:rsidRDefault="00CE2181" w:rsidP="00CE2181">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726562" w:rsidRPr="008C76E6" w14:paraId="181185F0" w14:textId="77777777" w:rsidTr="00FD6A1C">
        <w:trPr>
          <w:trHeight w:hRule="exact" w:val="255"/>
          <w:jc w:val="center"/>
        </w:trPr>
        <w:tc>
          <w:tcPr>
            <w:tcW w:w="3894" w:type="dxa"/>
            <w:tcBorders>
              <w:right w:val="single" w:sz="4" w:space="0" w:color="000000" w:themeColor="text1"/>
            </w:tcBorders>
          </w:tcPr>
          <w:p w14:paraId="1926F008" w14:textId="5232344F" w:rsidR="00726562" w:rsidRDefault="00726562" w:rsidP="00726562">
            <w:pPr>
              <w:pStyle w:val="Default"/>
              <w:tabs>
                <w:tab w:val="left" w:pos="2438"/>
              </w:tabs>
              <w:rPr>
                <w:rFonts w:ascii="Bahnschrift" w:hAnsi="Bahnschrift"/>
                <w:sz w:val="18"/>
                <w:szCs w:val="18"/>
              </w:rPr>
            </w:pPr>
            <w:r w:rsidRPr="00302473">
              <w:rPr>
                <w:rStyle w:val="Strong"/>
                <w:rFonts w:ascii="Bahnschrift" w:hAnsi="Bahnschrift"/>
                <w:b w:val="0"/>
                <w:sz w:val="18"/>
                <w:szCs w:val="18"/>
              </w:rPr>
              <w:t>Banking and Finance</w:t>
            </w:r>
            <w:r w:rsidRPr="008C76E6">
              <w:rPr>
                <w:rFonts w:ascii="Bahnschrift" w:hAnsi="Bahnschrift" w:cs="Segoe UI"/>
                <w:color w:val="auto"/>
                <w:sz w:val="18"/>
                <w:szCs w:val="18"/>
              </w:rPr>
              <w:t>**</w:t>
            </w:r>
          </w:p>
        </w:tc>
        <w:tc>
          <w:tcPr>
            <w:tcW w:w="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3109E" w14:textId="6B381EFB" w:rsidR="00726562" w:rsidRDefault="00726562" w:rsidP="00726562">
            <w:pPr>
              <w:pStyle w:val="Default"/>
              <w:jc w:val="center"/>
              <w:rPr>
                <w:rFonts w:ascii="Bahnschrift" w:hAnsi="Bahnschrift" w:cs="Segoe UI"/>
                <w:color w:val="auto"/>
                <w:sz w:val="18"/>
                <w:szCs w:val="18"/>
              </w:rPr>
            </w:pPr>
            <w:r>
              <w:rPr>
                <w:rFonts w:ascii="Bahnschrift" w:hAnsi="Bahnschrift" w:cs="Segoe UI"/>
                <w:color w:val="auto"/>
                <w:sz w:val="18"/>
                <w:szCs w:val="18"/>
              </w:rPr>
              <w:t>20</w:t>
            </w:r>
          </w:p>
        </w:tc>
        <w:tc>
          <w:tcPr>
            <w:tcW w:w="1216" w:type="dxa"/>
            <w:tcBorders>
              <w:left w:val="single" w:sz="4" w:space="0" w:color="000000" w:themeColor="text1"/>
            </w:tcBorders>
          </w:tcPr>
          <w:p w14:paraId="0D31293C" w14:textId="63097513" w:rsidR="00726562" w:rsidRPr="008C76E6" w:rsidRDefault="00726562" w:rsidP="00726562">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3207A03D" w14:textId="7CDD3756" w:rsidR="00726562" w:rsidRPr="008C76E6" w:rsidRDefault="00726562" w:rsidP="00726562">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699B1BE6" w14:textId="4DA0CB7D" w:rsidR="00726562" w:rsidRPr="008C76E6" w:rsidRDefault="00726562" w:rsidP="00726562">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7E8A3B4A" w14:textId="2CAB4DF5" w:rsidR="00726562" w:rsidRPr="008C76E6" w:rsidRDefault="00726562" w:rsidP="00726562">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44726BAF" w14:textId="77777777" w:rsidTr="00FD6A1C">
        <w:trPr>
          <w:trHeight w:hRule="exact" w:val="255"/>
          <w:jc w:val="center"/>
        </w:trPr>
        <w:tc>
          <w:tcPr>
            <w:tcW w:w="9209" w:type="dxa"/>
            <w:gridSpan w:val="8"/>
            <w:shd w:val="clear" w:color="auto" w:fill="AEAAAA" w:themeFill="background2" w:themeFillShade="BF"/>
          </w:tcPr>
          <w:p w14:paraId="081C659A" w14:textId="075B496F" w:rsidR="00883402" w:rsidRPr="008C76E6" w:rsidRDefault="00CE1ADE" w:rsidP="00FD6A1C">
            <w:pPr>
              <w:pStyle w:val="Default"/>
              <w:jc w:val="center"/>
              <w:rPr>
                <w:rFonts w:ascii="Bahnschrift" w:hAnsi="Bahnschrift" w:cs="Segoe UI"/>
                <w:b/>
                <w:bCs/>
                <w:color w:val="FFFFFF" w:themeColor="background1"/>
                <w:sz w:val="18"/>
                <w:szCs w:val="18"/>
              </w:rPr>
            </w:pPr>
            <w:r w:rsidRPr="008C76E6">
              <w:rPr>
                <w:rFonts w:ascii="Bahnschrift" w:hAnsi="Bahnschrift" w:cs="Segoe UI"/>
                <w:b/>
                <w:bCs/>
                <w:color w:val="FFFFFF" w:themeColor="background1"/>
                <w:sz w:val="18"/>
                <w:szCs w:val="18"/>
              </w:rPr>
              <w:t xml:space="preserve">FACULTY OF ENGINEERING </w:t>
            </w:r>
          </w:p>
        </w:tc>
      </w:tr>
      <w:tr w:rsidR="00A433E7" w:rsidRPr="008C76E6" w14:paraId="7374C239" w14:textId="77777777" w:rsidTr="00FD6A1C">
        <w:trPr>
          <w:trHeight w:hRule="exact" w:val="255"/>
          <w:jc w:val="center"/>
        </w:trPr>
        <w:tc>
          <w:tcPr>
            <w:tcW w:w="3894" w:type="dxa"/>
          </w:tcPr>
          <w:p w14:paraId="464638E5" w14:textId="13EE8E54" w:rsidR="008C76E6" w:rsidRPr="008C76E6" w:rsidRDefault="008C76E6" w:rsidP="00FD6A1C">
            <w:pPr>
              <w:pStyle w:val="Default"/>
              <w:rPr>
                <w:rFonts w:ascii="Bahnschrift" w:hAnsi="Bahnschrift" w:cs="Segoe UI"/>
                <w:color w:val="auto"/>
                <w:sz w:val="18"/>
                <w:szCs w:val="18"/>
              </w:rPr>
            </w:pPr>
            <w:r w:rsidRPr="008C76E6">
              <w:rPr>
                <w:rFonts w:ascii="Bahnschrift" w:hAnsi="Bahnschrift"/>
                <w:sz w:val="18"/>
                <w:szCs w:val="18"/>
              </w:rPr>
              <w:t>Industrial Engineering and Management</w:t>
            </w:r>
          </w:p>
        </w:tc>
        <w:tc>
          <w:tcPr>
            <w:tcW w:w="697" w:type="dxa"/>
            <w:gridSpan w:val="2"/>
          </w:tcPr>
          <w:p w14:paraId="0F0184C2"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16" w:type="dxa"/>
          </w:tcPr>
          <w:p w14:paraId="484EB89A" w14:textId="7B3CF3CA"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0F0CD9A5"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7B063F6B"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5F7A5752" w14:textId="40D89135"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r w:rsidR="00A433E7" w:rsidRPr="008C76E6" w14:paraId="596AC9C3" w14:textId="77777777" w:rsidTr="00FD6A1C">
        <w:trPr>
          <w:trHeight w:hRule="exact" w:val="255"/>
          <w:jc w:val="center"/>
        </w:trPr>
        <w:tc>
          <w:tcPr>
            <w:tcW w:w="3894" w:type="dxa"/>
          </w:tcPr>
          <w:p w14:paraId="614BF1F3" w14:textId="2014DE0C" w:rsidR="008C76E6" w:rsidRPr="008C76E6" w:rsidRDefault="008C76E6" w:rsidP="00FD6A1C">
            <w:pPr>
              <w:pStyle w:val="Default"/>
              <w:rPr>
                <w:rFonts w:ascii="Bahnschrift" w:hAnsi="Bahnschrift" w:cs="Segoe UI"/>
                <w:color w:val="auto"/>
                <w:sz w:val="18"/>
                <w:szCs w:val="18"/>
              </w:rPr>
            </w:pPr>
            <w:r w:rsidRPr="008C76E6">
              <w:rPr>
                <w:rFonts w:ascii="Bahnschrift" w:hAnsi="Bahnschrift"/>
                <w:sz w:val="18"/>
                <w:szCs w:val="18"/>
              </w:rPr>
              <w:t>Data Engineering</w:t>
            </w:r>
          </w:p>
        </w:tc>
        <w:tc>
          <w:tcPr>
            <w:tcW w:w="697" w:type="dxa"/>
            <w:gridSpan w:val="2"/>
          </w:tcPr>
          <w:p w14:paraId="398DF130"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16" w:type="dxa"/>
          </w:tcPr>
          <w:p w14:paraId="156A8639" w14:textId="7577E6F1"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32ABECA2"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08A1D7F9"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314FB1F5" w14:textId="5451DE7D"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r w:rsidR="00A433E7" w:rsidRPr="008C76E6" w14:paraId="5B9ACFB5" w14:textId="77777777" w:rsidTr="00FD6A1C">
        <w:trPr>
          <w:trHeight w:hRule="exact" w:val="255"/>
          <w:jc w:val="center"/>
        </w:trPr>
        <w:tc>
          <w:tcPr>
            <w:tcW w:w="3894" w:type="dxa"/>
          </w:tcPr>
          <w:p w14:paraId="70CB1BCC" w14:textId="7ED995A6" w:rsidR="008C76E6" w:rsidRPr="008C76E6" w:rsidRDefault="008C76E6" w:rsidP="00FD6A1C">
            <w:pPr>
              <w:pStyle w:val="Default"/>
              <w:rPr>
                <w:rFonts w:ascii="Bahnschrift" w:hAnsi="Bahnschrift" w:cs="Segoe UI"/>
                <w:color w:val="auto"/>
                <w:sz w:val="18"/>
                <w:szCs w:val="18"/>
              </w:rPr>
            </w:pPr>
            <w:r w:rsidRPr="008C76E6">
              <w:rPr>
                <w:rFonts w:ascii="Bahnschrift" w:hAnsi="Bahnschrift"/>
                <w:sz w:val="18"/>
                <w:szCs w:val="18"/>
              </w:rPr>
              <w:t>Computer Engineering</w:t>
            </w:r>
          </w:p>
        </w:tc>
        <w:tc>
          <w:tcPr>
            <w:tcW w:w="697" w:type="dxa"/>
            <w:gridSpan w:val="2"/>
          </w:tcPr>
          <w:p w14:paraId="3AF658C5"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16" w:type="dxa"/>
          </w:tcPr>
          <w:p w14:paraId="17B85A8E" w14:textId="20D09665"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1676BD06"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992" w:type="dxa"/>
          </w:tcPr>
          <w:p w14:paraId="643E54F0"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1 </w:t>
            </w:r>
          </w:p>
        </w:tc>
        <w:tc>
          <w:tcPr>
            <w:tcW w:w="1559" w:type="dxa"/>
            <w:gridSpan w:val="2"/>
          </w:tcPr>
          <w:p w14:paraId="3E4797E4" w14:textId="6D50660C"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r w:rsidR="00A433E7" w:rsidRPr="008C76E6" w14:paraId="32A60222" w14:textId="77777777" w:rsidTr="00FD6A1C">
        <w:trPr>
          <w:trHeight w:hRule="exact" w:val="255"/>
          <w:jc w:val="center"/>
        </w:trPr>
        <w:tc>
          <w:tcPr>
            <w:tcW w:w="3894" w:type="dxa"/>
          </w:tcPr>
          <w:p w14:paraId="3D1F49B8" w14:textId="7A74B6EF" w:rsidR="008C76E6" w:rsidRPr="008C76E6" w:rsidRDefault="008C76E6" w:rsidP="00FD6A1C">
            <w:pPr>
              <w:pStyle w:val="Default"/>
              <w:rPr>
                <w:rFonts w:ascii="Bahnschrift" w:hAnsi="Bahnschrift" w:cs="Segoe UI"/>
                <w:color w:val="auto"/>
                <w:sz w:val="18"/>
                <w:szCs w:val="18"/>
              </w:rPr>
            </w:pPr>
            <w:r w:rsidRPr="008C76E6">
              <w:rPr>
                <w:rFonts w:ascii="Bahnschrift" w:hAnsi="Bahnschrift"/>
                <w:sz w:val="18"/>
                <w:szCs w:val="18"/>
              </w:rPr>
              <w:t>Civil Engineering</w:t>
            </w:r>
          </w:p>
        </w:tc>
        <w:tc>
          <w:tcPr>
            <w:tcW w:w="697" w:type="dxa"/>
            <w:gridSpan w:val="2"/>
          </w:tcPr>
          <w:p w14:paraId="745BEA86" w14:textId="3832FA8E"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16" w:type="dxa"/>
          </w:tcPr>
          <w:p w14:paraId="05411490" w14:textId="470F7266"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2CBE91C9" w14:textId="7E8C1BC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992" w:type="dxa"/>
          </w:tcPr>
          <w:p w14:paraId="25EB8BB6" w14:textId="60128C10"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1 </w:t>
            </w:r>
          </w:p>
        </w:tc>
        <w:tc>
          <w:tcPr>
            <w:tcW w:w="1559" w:type="dxa"/>
            <w:gridSpan w:val="2"/>
          </w:tcPr>
          <w:p w14:paraId="4A72D6C4" w14:textId="22CDA794"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r w:rsidR="00A433E7" w:rsidRPr="008C76E6" w14:paraId="030FBD71" w14:textId="77777777" w:rsidTr="00FD6A1C">
        <w:trPr>
          <w:trHeight w:hRule="exact" w:val="255"/>
          <w:jc w:val="center"/>
        </w:trPr>
        <w:tc>
          <w:tcPr>
            <w:tcW w:w="3894" w:type="dxa"/>
          </w:tcPr>
          <w:p w14:paraId="32BB88C5" w14:textId="3F00EC2F" w:rsidR="008C76E6" w:rsidRPr="008C76E6" w:rsidRDefault="008C76E6" w:rsidP="00FD6A1C">
            <w:pPr>
              <w:pStyle w:val="Default"/>
              <w:rPr>
                <w:rFonts w:ascii="Bahnschrift" w:hAnsi="Bahnschrift" w:cs="Segoe UI"/>
                <w:color w:val="auto"/>
                <w:sz w:val="18"/>
                <w:szCs w:val="18"/>
              </w:rPr>
            </w:pPr>
            <w:r w:rsidRPr="008C76E6">
              <w:rPr>
                <w:rFonts w:ascii="Bahnschrift" w:hAnsi="Bahnschrift"/>
                <w:sz w:val="18"/>
                <w:szCs w:val="18"/>
              </w:rPr>
              <w:t>Data Science and Machine Learning</w:t>
            </w:r>
          </w:p>
        </w:tc>
        <w:tc>
          <w:tcPr>
            <w:tcW w:w="697" w:type="dxa"/>
            <w:gridSpan w:val="2"/>
          </w:tcPr>
          <w:p w14:paraId="5F7ACB1D" w14:textId="2C8DBBC2"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16" w:type="dxa"/>
          </w:tcPr>
          <w:p w14:paraId="04CEFC0E" w14:textId="620E7B3E"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13A85F15" w14:textId="0359B7E5"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992" w:type="dxa"/>
          </w:tcPr>
          <w:p w14:paraId="3D5472BC" w14:textId="23F07D1F"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1 </w:t>
            </w:r>
          </w:p>
        </w:tc>
        <w:tc>
          <w:tcPr>
            <w:tcW w:w="1559" w:type="dxa"/>
            <w:gridSpan w:val="2"/>
          </w:tcPr>
          <w:p w14:paraId="1B46B80E" w14:textId="30245384"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r w:rsidR="00A433E7" w:rsidRPr="008C76E6" w14:paraId="08CF84B6" w14:textId="77777777" w:rsidTr="00FD6A1C">
        <w:trPr>
          <w:trHeight w:hRule="exact" w:val="255"/>
          <w:jc w:val="center"/>
        </w:trPr>
        <w:tc>
          <w:tcPr>
            <w:tcW w:w="9209" w:type="dxa"/>
            <w:gridSpan w:val="8"/>
            <w:shd w:val="clear" w:color="auto" w:fill="AEAAAA" w:themeFill="background2" w:themeFillShade="BF"/>
          </w:tcPr>
          <w:p w14:paraId="3E6376C0" w14:textId="78B3ECE8" w:rsidR="00883402" w:rsidRPr="008C76E6" w:rsidRDefault="00CE1ADE" w:rsidP="00FD6A1C">
            <w:pPr>
              <w:pStyle w:val="Default"/>
              <w:jc w:val="center"/>
              <w:rPr>
                <w:rFonts w:ascii="Bahnschrift" w:hAnsi="Bahnschrift" w:cs="Segoe UI"/>
                <w:b/>
                <w:bCs/>
                <w:color w:val="FFFFFF" w:themeColor="background1"/>
                <w:sz w:val="18"/>
                <w:szCs w:val="18"/>
              </w:rPr>
            </w:pPr>
            <w:r w:rsidRPr="008C76E6">
              <w:rPr>
                <w:rFonts w:ascii="Bahnschrift" w:hAnsi="Bahnschrift" w:cs="Segoe UI"/>
                <w:b/>
                <w:bCs/>
                <w:color w:val="FFFFFF" w:themeColor="background1"/>
                <w:sz w:val="18"/>
                <w:szCs w:val="18"/>
              </w:rPr>
              <w:t xml:space="preserve">FACULTY OF ARTS AND DESIGN </w:t>
            </w:r>
          </w:p>
        </w:tc>
      </w:tr>
      <w:tr w:rsidR="00A433E7" w:rsidRPr="008C76E6" w14:paraId="7CC5E6C4" w14:textId="77777777" w:rsidTr="00FD6A1C">
        <w:trPr>
          <w:trHeight w:hRule="exact" w:val="255"/>
          <w:jc w:val="center"/>
        </w:trPr>
        <w:tc>
          <w:tcPr>
            <w:tcW w:w="3894" w:type="dxa"/>
          </w:tcPr>
          <w:p w14:paraId="2BD14E39" w14:textId="6987A4DB" w:rsidR="008C76E6" w:rsidRPr="008C76E6" w:rsidRDefault="008C76E6" w:rsidP="00FD6A1C">
            <w:pPr>
              <w:pStyle w:val="Default"/>
              <w:rPr>
                <w:rFonts w:ascii="Bahnschrift" w:hAnsi="Bahnschrift" w:cs="Segoe UI"/>
                <w:b/>
                <w:bCs/>
                <w:color w:val="auto"/>
                <w:sz w:val="18"/>
                <w:szCs w:val="18"/>
              </w:rPr>
            </w:pPr>
            <w:r w:rsidRPr="008C76E6">
              <w:rPr>
                <w:rFonts w:ascii="Bahnschrift" w:hAnsi="Bahnschrift"/>
                <w:sz w:val="18"/>
                <w:szCs w:val="18"/>
              </w:rPr>
              <w:t>Graphic Design**</w:t>
            </w:r>
          </w:p>
        </w:tc>
        <w:tc>
          <w:tcPr>
            <w:tcW w:w="697" w:type="dxa"/>
            <w:gridSpan w:val="2"/>
          </w:tcPr>
          <w:p w14:paraId="17B2A99D"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15</w:t>
            </w:r>
          </w:p>
        </w:tc>
        <w:tc>
          <w:tcPr>
            <w:tcW w:w="1216" w:type="dxa"/>
          </w:tcPr>
          <w:p w14:paraId="3C21BBC2" w14:textId="2E8EA9C0"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752CE581"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566D7282"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67ECA6BF" w14:textId="6FF87992"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0C45D552" w14:textId="77777777" w:rsidTr="00FD6A1C">
        <w:trPr>
          <w:trHeight w:hRule="exact" w:val="255"/>
          <w:jc w:val="center"/>
        </w:trPr>
        <w:tc>
          <w:tcPr>
            <w:tcW w:w="3894" w:type="dxa"/>
          </w:tcPr>
          <w:p w14:paraId="4F32F74C" w14:textId="213DF479" w:rsidR="008C76E6" w:rsidRPr="008C76E6" w:rsidRDefault="008C76E6" w:rsidP="00FD6A1C">
            <w:pPr>
              <w:pStyle w:val="Default"/>
              <w:rPr>
                <w:rFonts w:ascii="Bahnschrift" w:hAnsi="Bahnschrift" w:cs="Segoe UI"/>
                <w:color w:val="auto"/>
                <w:sz w:val="18"/>
                <w:szCs w:val="18"/>
              </w:rPr>
            </w:pPr>
            <w:r w:rsidRPr="008C76E6">
              <w:rPr>
                <w:rFonts w:ascii="Bahnschrift" w:hAnsi="Bahnschrift" w:cs="Segoe UI"/>
                <w:color w:val="auto"/>
                <w:sz w:val="18"/>
                <w:szCs w:val="18"/>
              </w:rPr>
              <w:t>Visual Arts**</w:t>
            </w:r>
          </w:p>
        </w:tc>
        <w:tc>
          <w:tcPr>
            <w:tcW w:w="697" w:type="dxa"/>
            <w:gridSpan w:val="2"/>
          </w:tcPr>
          <w:p w14:paraId="7145EF74"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15</w:t>
            </w:r>
          </w:p>
        </w:tc>
        <w:tc>
          <w:tcPr>
            <w:tcW w:w="1216" w:type="dxa"/>
          </w:tcPr>
          <w:p w14:paraId="230034F8" w14:textId="1EFFE264"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59FCE370"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55AE1541"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424C82E1" w14:textId="4D693F46"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34684C5E" w14:textId="77777777" w:rsidTr="00FD6A1C">
        <w:trPr>
          <w:trHeight w:hRule="exact" w:val="255"/>
          <w:jc w:val="center"/>
        </w:trPr>
        <w:tc>
          <w:tcPr>
            <w:tcW w:w="9209" w:type="dxa"/>
            <w:gridSpan w:val="8"/>
            <w:shd w:val="clear" w:color="auto" w:fill="AEAAAA" w:themeFill="background2" w:themeFillShade="BF"/>
          </w:tcPr>
          <w:p w14:paraId="02528FEE" w14:textId="412EA02D" w:rsidR="00883402" w:rsidRPr="008C76E6" w:rsidRDefault="00CE1ADE" w:rsidP="00FD6A1C">
            <w:pPr>
              <w:pStyle w:val="Default"/>
              <w:jc w:val="center"/>
              <w:rPr>
                <w:rFonts w:ascii="Bahnschrift" w:hAnsi="Bahnschrift" w:cs="Segoe UI"/>
                <w:b/>
                <w:bCs/>
                <w:color w:val="FFFFFF" w:themeColor="background1"/>
                <w:sz w:val="18"/>
                <w:szCs w:val="18"/>
              </w:rPr>
            </w:pPr>
            <w:r w:rsidRPr="008C76E6">
              <w:rPr>
                <w:rFonts w:ascii="Bahnschrift" w:hAnsi="Bahnschrift" w:cs="Segoe UI"/>
                <w:b/>
                <w:bCs/>
                <w:color w:val="FFFFFF" w:themeColor="background1"/>
                <w:sz w:val="18"/>
                <w:szCs w:val="18"/>
              </w:rPr>
              <w:t xml:space="preserve">FACULTY OF HUMANITIES AND SOCIAL SCIENCES </w:t>
            </w:r>
          </w:p>
        </w:tc>
      </w:tr>
      <w:tr w:rsidR="00A433E7" w:rsidRPr="008C76E6" w14:paraId="4C6DBF8C" w14:textId="77777777" w:rsidTr="00FD6A1C">
        <w:trPr>
          <w:trHeight w:hRule="exact" w:val="255"/>
          <w:jc w:val="center"/>
        </w:trPr>
        <w:tc>
          <w:tcPr>
            <w:tcW w:w="3894" w:type="dxa"/>
          </w:tcPr>
          <w:p w14:paraId="4BDEBFFF" w14:textId="3AE281E9" w:rsidR="008C76E6" w:rsidRPr="008C76E6" w:rsidRDefault="008C76E6" w:rsidP="00FD6A1C">
            <w:pPr>
              <w:pStyle w:val="Default"/>
              <w:rPr>
                <w:rFonts w:ascii="Bahnschrift" w:hAnsi="Bahnschrift" w:cs="Segoe UI"/>
                <w:color w:val="auto"/>
                <w:sz w:val="18"/>
                <w:szCs w:val="18"/>
              </w:rPr>
            </w:pPr>
            <w:r w:rsidRPr="008C76E6">
              <w:rPr>
                <w:rFonts w:ascii="Bahnschrift" w:hAnsi="Bahnschrift"/>
                <w:sz w:val="18"/>
                <w:szCs w:val="18"/>
              </w:rPr>
              <w:t>Clinical Psychology</w:t>
            </w:r>
          </w:p>
        </w:tc>
        <w:tc>
          <w:tcPr>
            <w:tcW w:w="697" w:type="dxa"/>
            <w:gridSpan w:val="2"/>
          </w:tcPr>
          <w:p w14:paraId="3B787F9D"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25</w:t>
            </w:r>
          </w:p>
        </w:tc>
        <w:tc>
          <w:tcPr>
            <w:tcW w:w="1216" w:type="dxa"/>
          </w:tcPr>
          <w:p w14:paraId="18C48C0B" w14:textId="72215109"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473D4BF3"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1037" w:type="dxa"/>
            <w:gridSpan w:val="2"/>
          </w:tcPr>
          <w:p w14:paraId="15978DD6"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14" w:type="dxa"/>
          </w:tcPr>
          <w:p w14:paraId="2D5FB9F5" w14:textId="668D6519"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791DF2A6" w14:textId="77777777" w:rsidTr="00FD6A1C">
        <w:trPr>
          <w:trHeight w:hRule="exact" w:val="255"/>
          <w:jc w:val="center"/>
        </w:trPr>
        <w:tc>
          <w:tcPr>
            <w:tcW w:w="3894" w:type="dxa"/>
          </w:tcPr>
          <w:p w14:paraId="295A4C01" w14:textId="287F3593" w:rsidR="008C76E6" w:rsidRPr="008C76E6" w:rsidRDefault="008C76E6" w:rsidP="00FD6A1C">
            <w:pPr>
              <w:pStyle w:val="Default"/>
              <w:rPr>
                <w:rFonts w:ascii="Bahnschrift" w:hAnsi="Bahnschrift" w:cs="Segoe UI"/>
                <w:color w:val="auto"/>
                <w:sz w:val="18"/>
                <w:szCs w:val="18"/>
              </w:rPr>
            </w:pPr>
            <w:r w:rsidRPr="008C76E6">
              <w:rPr>
                <w:rFonts w:ascii="Bahnschrift" w:hAnsi="Bahnschrift"/>
                <w:sz w:val="18"/>
                <w:szCs w:val="18"/>
              </w:rPr>
              <w:t>Public Relations</w:t>
            </w:r>
          </w:p>
        </w:tc>
        <w:tc>
          <w:tcPr>
            <w:tcW w:w="697" w:type="dxa"/>
            <w:gridSpan w:val="2"/>
          </w:tcPr>
          <w:p w14:paraId="08229CA8"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15</w:t>
            </w:r>
          </w:p>
        </w:tc>
        <w:tc>
          <w:tcPr>
            <w:tcW w:w="1216" w:type="dxa"/>
          </w:tcPr>
          <w:p w14:paraId="32E087CA" w14:textId="32C075E1"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6AC6110B"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1037" w:type="dxa"/>
            <w:gridSpan w:val="2"/>
          </w:tcPr>
          <w:p w14:paraId="4B88C9D5"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14" w:type="dxa"/>
          </w:tcPr>
          <w:p w14:paraId="69F1B79D" w14:textId="315ECBA1"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46741D7D" w14:textId="623CCDCF" w:rsidTr="00FD6A1C">
        <w:trPr>
          <w:trHeight w:hRule="exact" w:val="255"/>
          <w:jc w:val="center"/>
        </w:trPr>
        <w:tc>
          <w:tcPr>
            <w:tcW w:w="9209" w:type="dxa"/>
            <w:gridSpan w:val="8"/>
            <w:shd w:val="clear" w:color="auto" w:fill="AEAAAA" w:themeFill="background2" w:themeFillShade="BF"/>
          </w:tcPr>
          <w:p w14:paraId="0A9F4645" w14:textId="031BBFB0" w:rsidR="008C76E6" w:rsidRPr="008C76E6" w:rsidRDefault="008C76E6" w:rsidP="00FD6A1C">
            <w:pPr>
              <w:pStyle w:val="Default"/>
              <w:jc w:val="center"/>
              <w:rPr>
                <w:rFonts w:ascii="Bahnschrift" w:hAnsi="Bahnschrift" w:cs="Segoe UI"/>
                <w:b/>
                <w:bCs/>
                <w:color w:val="FFFFFF" w:themeColor="background1"/>
                <w:sz w:val="18"/>
                <w:szCs w:val="18"/>
              </w:rPr>
            </w:pPr>
            <w:r w:rsidRPr="008C76E6">
              <w:rPr>
                <w:rFonts w:ascii="Bahnschrift" w:hAnsi="Bahnschrift" w:cs="Segoe UI"/>
                <w:b/>
                <w:bCs/>
                <w:color w:val="FFFFFF" w:themeColor="background1"/>
                <w:sz w:val="18"/>
                <w:szCs w:val="18"/>
              </w:rPr>
              <w:t xml:space="preserve">FACULTY OF LAW </w:t>
            </w:r>
          </w:p>
        </w:tc>
      </w:tr>
      <w:tr w:rsidR="00A433E7" w:rsidRPr="008C76E6" w14:paraId="24C24737" w14:textId="77777777" w:rsidTr="00FD6A1C">
        <w:trPr>
          <w:trHeight w:hRule="exact" w:val="255"/>
          <w:jc w:val="center"/>
        </w:trPr>
        <w:tc>
          <w:tcPr>
            <w:tcW w:w="3894" w:type="dxa"/>
          </w:tcPr>
          <w:p w14:paraId="6D6A48A6" w14:textId="0C0E88F9" w:rsidR="008C76E6" w:rsidRPr="008C76E6" w:rsidRDefault="008C76E6" w:rsidP="00FD6A1C">
            <w:pPr>
              <w:pStyle w:val="Default"/>
              <w:rPr>
                <w:rFonts w:ascii="Bahnschrift" w:hAnsi="Bahnschrift" w:cs="Segoe UI"/>
                <w:b/>
                <w:color w:val="auto"/>
                <w:sz w:val="18"/>
                <w:szCs w:val="18"/>
              </w:rPr>
            </w:pPr>
            <w:r w:rsidRPr="008C76E6">
              <w:rPr>
                <w:rStyle w:val="Strong"/>
                <w:rFonts w:ascii="Bahnschrift" w:hAnsi="Bahnschrift"/>
                <w:b w:val="0"/>
                <w:sz w:val="18"/>
                <w:szCs w:val="18"/>
              </w:rPr>
              <w:t>International Law</w:t>
            </w:r>
            <w:r w:rsidR="00867125">
              <w:rPr>
                <w:rStyle w:val="Strong"/>
                <w:rFonts w:ascii="Bahnschrift" w:hAnsi="Bahnschrift"/>
                <w:b w:val="0"/>
                <w:sz w:val="18"/>
                <w:szCs w:val="18"/>
              </w:rPr>
              <w:t>*</w:t>
            </w:r>
          </w:p>
        </w:tc>
        <w:tc>
          <w:tcPr>
            <w:tcW w:w="691" w:type="dxa"/>
          </w:tcPr>
          <w:p w14:paraId="2172048A"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30</w:t>
            </w:r>
          </w:p>
        </w:tc>
        <w:tc>
          <w:tcPr>
            <w:tcW w:w="1222" w:type="dxa"/>
            <w:gridSpan w:val="2"/>
          </w:tcPr>
          <w:p w14:paraId="2E24F2D5" w14:textId="1EA6453A"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5A84A0E8"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2D1DC1B8"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58E090F7" w14:textId="353814A2"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52627A2A" w14:textId="77777777" w:rsidTr="00FD6A1C">
        <w:trPr>
          <w:trHeight w:hRule="exact" w:val="255"/>
          <w:jc w:val="center"/>
        </w:trPr>
        <w:tc>
          <w:tcPr>
            <w:tcW w:w="3894" w:type="dxa"/>
          </w:tcPr>
          <w:p w14:paraId="4C32D0B0" w14:textId="1AD4C99A" w:rsidR="008C76E6" w:rsidRPr="008C76E6" w:rsidRDefault="008C76E6" w:rsidP="00FD6A1C">
            <w:pPr>
              <w:pStyle w:val="Default"/>
              <w:tabs>
                <w:tab w:val="left" w:pos="2310"/>
              </w:tabs>
              <w:rPr>
                <w:rFonts w:ascii="Bahnschrift" w:hAnsi="Bahnschrift" w:cs="Segoe UI"/>
                <w:b/>
                <w:color w:val="auto"/>
                <w:sz w:val="18"/>
                <w:szCs w:val="18"/>
              </w:rPr>
            </w:pPr>
            <w:r w:rsidRPr="008C76E6">
              <w:rPr>
                <w:rStyle w:val="Strong"/>
                <w:rFonts w:ascii="Bahnschrift" w:hAnsi="Bahnschrift"/>
                <w:b w:val="0"/>
                <w:sz w:val="18"/>
                <w:szCs w:val="18"/>
              </w:rPr>
              <w:t>Administrative Law</w:t>
            </w:r>
          </w:p>
        </w:tc>
        <w:tc>
          <w:tcPr>
            <w:tcW w:w="691" w:type="dxa"/>
          </w:tcPr>
          <w:p w14:paraId="547CC342"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30</w:t>
            </w:r>
          </w:p>
        </w:tc>
        <w:tc>
          <w:tcPr>
            <w:tcW w:w="1222" w:type="dxa"/>
            <w:gridSpan w:val="2"/>
          </w:tcPr>
          <w:p w14:paraId="515B9437" w14:textId="6F699D6B"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4151E8A2"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7E5662D8"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4A922960" w14:textId="437C50E9"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39691FB2" w14:textId="77777777" w:rsidTr="00FD6A1C">
        <w:trPr>
          <w:trHeight w:hRule="exact" w:val="255"/>
          <w:jc w:val="center"/>
        </w:trPr>
        <w:tc>
          <w:tcPr>
            <w:tcW w:w="3894" w:type="dxa"/>
          </w:tcPr>
          <w:p w14:paraId="60FA4F02" w14:textId="76921083" w:rsidR="008C76E6" w:rsidRPr="008C76E6" w:rsidRDefault="008C76E6" w:rsidP="00FD6A1C">
            <w:pPr>
              <w:pStyle w:val="Default"/>
              <w:rPr>
                <w:rFonts w:ascii="Bahnschrift" w:hAnsi="Bahnschrift" w:cs="Segoe UI"/>
                <w:b/>
                <w:color w:val="auto"/>
                <w:sz w:val="18"/>
                <w:szCs w:val="18"/>
              </w:rPr>
            </w:pPr>
            <w:r w:rsidRPr="008C76E6">
              <w:rPr>
                <w:rStyle w:val="Strong"/>
                <w:rFonts w:ascii="Bahnschrift" w:hAnsi="Bahnschrift"/>
                <w:b w:val="0"/>
                <w:sz w:val="18"/>
                <w:szCs w:val="18"/>
              </w:rPr>
              <w:t>Criminal Law</w:t>
            </w:r>
          </w:p>
        </w:tc>
        <w:tc>
          <w:tcPr>
            <w:tcW w:w="691" w:type="dxa"/>
          </w:tcPr>
          <w:p w14:paraId="7DB5D7B0"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30</w:t>
            </w:r>
          </w:p>
        </w:tc>
        <w:tc>
          <w:tcPr>
            <w:tcW w:w="1222" w:type="dxa"/>
            <w:gridSpan w:val="2"/>
          </w:tcPr>
          <w:p w14:paraId="44208495" w14:textId="21EDDB1C"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2E8B1588"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992" w:type="dxa"/>
          </w:tcPr>
          <w:p w14:paraId="28C5CE3C"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6D5AA3C8" w14:textId="054815B7"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1A12F35B" w14:textId="77777777" w:rsidTr="00FD6A1C">
        <w:trPr>
          <w:trHeight w:hRule="exact" w:val="255"/>
          <w:jc w:val="center"/>
        </w:trPr>
        <w:tc>
          <w:tcPr>
            <w:tcW w:w="3894" w:type="dxa"/>
          </w:tcPr>
          <w:p w14:paraId="10F1C769" w14:textId="3A5EFB04" w:rsidR="008C76E6" w:rsidRPr="008C76E6" w:rsidRDefault="008C76E6" w:rsidP="00FD6A1C">
            <w:pPr>
              <w:pStyle w:val="Default"/>
              <w:rPr>
                <w:rFonts w:ascii="Bahnschrift" w:hAnsi="Bahnschrift" w:cs="Segoe UI"/>
                <w:b/>
                <w:color w:val="auto"/>
                <w:sz w:val="18"/>
                <w:szCs w:val="18"/>
              </w:rPr>
            </w:pPr>
            <w:r w:rsidRPr="008C76E6">
              <w:rPr>
                <w:rStyle w:val="Strong"/>
                <w:rFonts w:ascii="Bahnschrift" w:hAnsi="Bahnschrift"/>
                <w:b w:val="0"/>
                <w:sz w:val="18"/>
                <w:szCs w:val="18"/>
              </w:rPr>
              <w:t>Business Law</w:t>
            </w:r>
          </w:p>
        </w:tc>
        <w:tc>
          <w:tcPr>
            <w:tcW w:w="691" w:type="dxa"/>
          </w:tcPr>
          <w:p w14:paraId="267BAF28"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22" w:type="dxa"/>
            <w:gridSpan w:val="2"/>
          </w:tcPr>
          <w:p w14:paraId="71FB6B38" w14:textId="16B6AA78"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554D2D71"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992" w:type="dxa"/>
          </w:tcPr>
          <w:p w14:paraId="0CD529B0"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4CE88185" w14:textId="3975C587"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1CA34C11" w14:textId="77777777" w:rsidTr="00FD6A1C">
        <w:trPr>
          <w:trHeight w:hRule="exact" w:val="255"/>
          <w:jc w:val="center"/>
        </w:trPr>
        <w:tc>
          <w:tcPr>
            <w:tcW w:w="3894" w:type="dxa"/>
          </w:tcPr>
          <w:p w14:paraId="0A565803" w14:textId="77777777" w:rsidR="008C76E6" w:rsidRPr="008C76E6" w:rsidRDefault="008C76E6" w:rsidP="00FD6A1C">
            <w:pPr>
              <w:pStyle w:val="Default"/>
              <w:rPr>
                <w:rStyle w:val="Strong"/>
                <w:rFonts w:ascii="Bahnschrift" w:hAnsi="Bahnschrift"/>
                <w:sz w:val="18"/>
                <w:szCs w:val="18"/>
              </w:rPr>
            </w:pPr>
            <w:r w:rsidRPr="008C76E6">
              <w:rPr>
                <w:rStyle w:val="Strong"/>
                <w:rFonts w:ascii="Bahnschrift" w:hAnsi="Bahnschrift"/>
                <w:b w:val="0"/>
                <w:sz w:val="18"/>
                <w:szCs w:val="18"/>
              </w:rPr>
              <w:t>International Politics</w:t>
            </w:r>
          </w:p>
        </w:tc>
        <w:tc>
          <w:tcPr>
            <w:tcW w:w="691" w:type="dxa"/>
          </w:tcPr>
          <w:p w14:paraId="2D7B1A85"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22" w:type="dxa"/>
            <w:gridSpan w:val="2"/>
          </w:tcPr>
          <w:p w14:paraId="66B53954"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516543A0"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992" w:type="dxa"/>
          </w:tcPr>
          <w:p w14:paraId="34E0317C"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17D72C27" w14:textId="77777777" w:rsidR="008C76E6" w:rsidRPr="008C76E6" w:rsidRDefault="008C76E6" w:rsidP="00FD6A1C">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3D8F53B4" w14:textId="77777777" w:rsidTr="00FD6A1C">
        <w:trPr>
          <w:trHeight w:hRule="exact" w:val="255"/>
          <w:jc w:val="center"/>
        </w:trPr>
        <w:tc>
          <w:tcPr>
            <w:tcW w:w="3894" w:type="dxa"/>
          </w:tcPr>
          <w:p w14:paraId="2F654CDE" w14:textId="08937A10" w:rsidR="008C76E6" w:rsidRPr="008C76E6" w:rsidRDefault="008C76E6" w:rsidP="00FD6A1C">
            <w:pPr>
              <w:pStyle w:val="Default"/>
              <w:rPr>
                <w:rStyle w:val="Strong"/>
                <w:rFonts w:ascii="Bahnschrift" w:hAnsi="Bahnschrift"/>
                <w:sz w:val="18"/>
                <w:szCs w:val="18"/>
              </w:rPr>
            </w:pPr>
            <w:r w:rsidRPr="008C76E6">
              <w:rPr>
                <w:rStyle w:val="Strong"/>
                <w:rFonts w:ascii="Bahnschrift" w:hAnsi="Bahnschrift"/>
                <w:b w:val="0"/>
                <w:sz w:val="18"/>
                <w:szCs w:val="18"/>
              </w:rPr>
              <w:t>Balkan Studies</w:t>
            </w:r>
          </w:p>
        </w:tc>
        <w:tc>
          <w:tcPr>
            <w:tcW w:w="691" w:type="dxa"/>
          </w:tcPr>
          <w:p w14:paraId="5C42BD09" w14:textId="44771AC1"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10</w:t>
            </w:r>
          </w:p>
        </w:tc>
        <w:tc>
          <w:tcPr>
            <w:tcW w:w="1222" w:type="dxa"/>
            <w:gridSpan w:val="2"/>
          </w:tcPr>
          <w:p w14:paraId="075ADAB0" w14:textId="0C9214E4"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4384524D" w14:textId="787217BF"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992" w:type="dxa"/>
          </w:tcPr>
          <w:p w14:paraId="46562EEF" w14:textId="4C05EB3A"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7353744B" w14:textId="7627A0C9"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r w:rsidR="00A433E7" w:rsidRPr="008C76E6" w14:paraId="1FB3B140" w14:textId="45E688A6" w:rsidTr="00FD6A1C">
        <w:trPr>
          <w:trHeight w:hRule="exact" w:val="255"/>
          <w:jc w:val="center"/>
        </w:trPr>
        <w:tc>
          <w:tcPr>
            <w:tcW w:w="9209" w:type="dxa"/>
            <w:gridSpan w:val="8"/>
            <w:shd w:val="clear" w:color="auto" w:fill="AEAAAA" w:themeFill="background2" w:themeFillShade="BF"/>
          </w:tcPr>
          <w:p w14:paraId="0678A526" w14:textId="0C329077" w:rsidR="008C76E6" w:rsidRPr="008C76E6" w:rsidRDefault="008C76E6" w:rsidP="00FD6A1C">
            <w:pPr>
              <w:pStyle w:val="Default"/>
              <w:jc w:val="center"/>
              <w:rPr>
                <w:rFonts w:ascii="Bahnschrift" w:hAnsi="Bahnschrift" w:cs="Segoe UI"/>
                <w:b/>
                <w:bCs/>
                <w:color w:val="FFFFFF" w:themeColor="background1"/>
                <w:sz w:val="18"/>
                <w:szCs w:val="18"/>
              </w:rPr>
            </w:pPr>
            <w:r w:rsidRPr="008C76E6">
              <w:rPr>
                <w:rFonts w:ascii="Bahnschrift" w:hAnsi="Bahnschrift" w:cs="Segoe UI"/>
                <w:b/>
                <w:bCs/>
                <w:color w:val="FFFFFF" w:themeColor="background1"/>
                <w:sz w:val="18"/>
                <w:szCs w:val="18"/>
              </w:rPr>
              <w:t xml:space="preserve">FACULTY OF EDUCATION </w:t>
            </w:r>
          </w:p>
        </w:tc>
      </w:tr>
      <w:tr w:rsidR="00A433E7" w:rsidRPr="008C76E6" w14:paraId="5391A7A5" w14:textId="77777777" w:rsidTr="00FD6A1C">
        <w:trPr>
          <w:trHeight w:hRule="exact" w:val="255"/>
          <w:jc w:val="center"/>
        </w:trPr>
        <w:tc>
          <w:tcPr>
            <w:tcW w:w="3894" w:type="dxa"/>
          </w:tcPr>
          <w:p w14:paraId="10E47508" w14:textId="0E5270F0" w:rsidR="008C76E6" w:rsidRPr="008C76E6" w:rsidRDefault="008C76E6" w:rsidP="00FD6A1C">
            <w:pPr>
              <w:pStyle w:val="Default"/>
              <w:rPr>
                <w:rFonts w:ascii="Bahnschrift" w:hAnsi="Bahnschrift" w:cs="Segoe UI"/>
                <w:color w:val="auto"/>
                <w:sz w:val="18"/>
                <w:szCs w:val="18"/>
              </w:rPr>
            </w:pPr>
            <w:r w:rsidRPr="008C76E6">
              <w:rPr>
                <w:rFonts w:ascii="Bahnschrift" w:hAnsi="Bahnschrift" w:cs="Segoe UI"/>
                <w:color w:val="auto"/>
                <w:sz w:val="18"/>
                <w:szCs w:val="18"/>
              </w:rPr>
              <w:t xml:space="preserve">English Language and Teaching </w:t>
            </w:r>
          </w:p>
        </w:tc>
        <w:tc>
          <w:tcPr>
            <w:tcW w:w="697" w:type="dxa"/>
            <w:gridSpan w:val="2"/>
          </w:tcPr>
          <w:p w14:paraId="276A7851"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25</w:t>
            </w:r>
          </w:p>
        </w:tc>
        <w:tc>
          <w:tcPr>
            <w:tcW w:w="1216" w:type="dxa"/>
          </w:tcPr>
          <w:p w14:paraId="3A968F0C" w14:textId="784F6761"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3CFA8E1C"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732A9E56"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0FACB3AA" w14:textId="0001EDC4"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r w:rsidR="007403D0" w:rsidRPr="008C76E6" w14:paraId="16F99368" w14:textId="77777777" w:rsidTr="00FD6A1C">
        <w:trPr>
          <w:trHeight w:hRule="exact" w:val="255"/>
          <w:jc w:val="center"/>
        </w:trPr>
        <w:tc>
          <w:tcPr>
            <w:tcW w:w="3894" w:type="dxa"/>
          </w:tcPr>
          <w:p w14:paraId="109DDFC5" w14:textId="389A6440" w:rsidR="007403D0" w:rsidRPr="007403D0" w:rsidRDefault="007403D0" w:rsidP="007403D0">
            <w:pPr>
              <w:pStyle w:val="Default"/>
              <w:rPr>
                <w:rFonts w:ascii="Bahnschrift" w:hAnsi="Bahnschrift" w:cs="Segoe UI"/>
                <w:color w:val="auto"/>
                <w:sz w:val="18"/>
                <w:szCs w:val="18"/>
                <w:lang w:val="sq-AL"/>
              </w:rPr>
            </w:pPr>
            <w:r w:rsidRPr="007403D0">
              <w:rPr>
                <w:rFonts w:ascii="Bahnschrift" w:hAnsi="Bahnschrift" w:cs="Segoe UI"/>
                <w:color w:val="auto"/>
                <w:sz w:val="18"/>
                <w:szCs w:val="18"/>
                <w:lang w:val="sq-AL"/>
              </w:rPr>
              <w:t xml:space="preserve">Turkish </w:t>
            </w:r>
            <w:r w:rsidR="004E6995">
              <w:rPr>
                <w:rFonts w:ascii="Bahnschrift" w:hAnsi="Bahnschrift" w:cs="Segoe UI"/>
                <w:color w:val="auto"/>
                <w:sz w:val="18"/>
                <w:szCs w:val="18"/>
                <w:lang w:val="sq-AL"/>
              </w:rPr>
              <w:t>L</w:t>
            </w:r>
            <w:r w:rsidRPr="007403D0">
              <w:rPr>
                <w:rFonts w:ascii="Bahnschrift" w:hAnsi="Bahnschrift" w:cs="Segoe UI"/>
                <w:color w:val="auto"/>
                <w:sz w:val="18"/>
                <w:szCs w:val="18"/>
                <w:lang w:val="sq-AL"/>
              </w:rPr>
              <w:t xml:space="preserve">anguage </w:t>
            </w:r>
            <w:r>
              <w:rPr>
                <w:rFonts w:ascii="Bahnschrift" w:hAnsi="Bahnschrift" w:cs="Segoe UI"/>
                <w:color w:val="auto"/>
                <w:sz w:val="18"/>
                <w:szCs w:val="18"/>
                <w:lang w:val="sq-AL"/>
              </w:rPr>
              <w:t>T</w:t>
            </w:r>
            <w:r w:rsidRPr="007403D0">
              <w:rPr>
                <w:rFonts w:ascii="Bahnschrift" w:hAnsi="Bahnschrift" w:cs="Segoe UI"/>
                <w:color w:val="auto"/>
                <w:sz w:val="18"/>
                <w:szCs w:val="18"/>
                <w:lang w:val="sq-AL"/>
              </w:rPr>
              <w:t>eaching</w:t>
            </w:r>
            <w:r w:rsidR="000A6067" w:rsidRPr="0042017D">
              <w:rPr>
                <w:rFonts w:ascii="Bahnschrift" w:hAnsi="Bahnschrift" w:cs="Segoe UI"/>
                <w:color w:val="auto"/>
                <w:sz w:val="18"/>
                <w:szCs w:val="18"/>
              </w:rPr>
              <w:t>**</w:t>
            </w:r>
          </w:p>
        </w:tc>
        <w:tc>
          <w:tcPr>
            <w:tcW w:w="697" w:type="dxa"/>
            <w:gridSpan w:val="2"/>
          </w:tcPr>
          <w:p w14:paraId="139E4257" w14:textId="777988D8" w:rsidR="007403D0" w:rsidRPr="008C76E6" w:rsidRDefault="007403D0" w:rsidP="007403D0">
            <w:pPr>
              <w:pStyle w:val="Default"/>
              <w:jc w:val="center"/>
              <w:rPr>
                <w:rFonts w:ascii="Bahnschrift" w:hAnsi="Bahnschrift" w:cs="Segoe UI"/>
                <w:color w:val="auto"/>
                <w:sz w:val="18"/>
                <w:szCs w:val="18"/>
              </w:rPr>
            </w:pPr>
            <w:r>
              <w:rPr>
                <w:rFonts w:ascii="Bahnschrift" w:hAnsi="Bahnschrift" w:cs="Segoe UI"/>
                <w:color w:val="auto"/>
                <w:sz w:val="18"/>
                <w:szCs w:val="18"/>
              </w:rPr>
              <w:t>15</w:t>
            </w:r>
          </w:p>
        </w:tc>
        <w:tc>
          <w:tcPr>
            <w:tcW w:w="1216" w:type="dxa"/>
          </w:tcPr>
          <w:p w14:paraId="3963B8CE" w14:textId="63129363" w:rsidR="007403D0" w:rsidRPr="008C76E6" w:rsidRDefault="007403D0" w:rsidP="007403D0">
            <w:pPr>
              <w:pStyle w:val="Default"/>
              <w:jc w:val="center"/>
              <w:rPr>
                <w:rFonts w:ascii="Bahnschrift" w:hAnsi="Bahnschrift" w:cs="Segoe UI"/>
                <w:color w:val="auto"/>
                <w:sz w:val="18"/>
                <w:szCs w:val="18"/>
              </w:rPr>
            </w:pPr>
            <w:r>
              <w:rPr>
                <w:rFonts w:ascii="Bahnschrift" w:hAnsi="Bahnschrift" w:cs="Segoe UI"/>
                <w:color w:val="auto"/>
                <w:sz w:val="18"/>
                <w:szCs w:val="18"/>
              </w:rPr>
              <w:t>Turkish</w:t>
            </w:r>
          </w:p>
        </w:tc>
        <w:tc>
          <w:tcPr>
            <w:tcW w:w="851" w:type="dxa"/>
          </w:tcPr>
          <w:p w14:paraId="41B58F54" w14:textId="79A74935" w:rsidR="007403D0" w:rsidRPr="008C76E6" w:rsidRDefault="007403D0" w:rsidP="007403D0">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6D4850D8" w14:textId="21B05D35" w:rsidR="007403D0" w:rsidRPr="008C76E6" w:rsidRDefault="007403D0" w:rsidP="007403D0">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0A526BAD" w14:textId="05F483EA" w:rsidR="007403D0" w:rsidRPr="008C76E6" w:rsidRDefault="007403D0" w:rsidP="007403D0">
            <w:pPr>
              <w:pStyle w:val="Default"/>
              <w:jc w:val="center"/>
              <w:rPr>
                <w:rFonts w:ascii="Bahnschrift" w:eastAsia="Bahnschrift" w:hAnsi="Bahnschrift" w:cs="Bahnschrift"/>
                <w:color w:val="auto"/>
                <w:sz w:val="18"/>
                <w:szCs w:val="18"/>
              </w:rPr>
            </w:pPr>
            <w:r w:rsidRPr="008C76E6">
              <w:rPr>
                <w:rFonts w:ascii="Bahnschrift" w:eastAsia="Bahnschrift" w:hAnsi="Bahnschrift" w:cs="Bahnschrift"/>
                <w:color w:val="auto"/>
                <w:sz w:val="18"/>
                <w:szCs w:val="18"/>
              </w:rPr>
              <w:t>3000 EUR</w:t>
            </w:r>
          </w:p>
        </w:tc>
      </w:tr>
      <w:tr w:rsidR="00A433E7" w:rsidRPr="008C76E6" w14:paraId="2B365A67" w14:textId="77777777" w:rsidTr="00FD6A1C">
        <w:trPr>
          <w:trHeight w:hRule="exact" w:val="255"/>
          <w:jc w:val="center"/>
        </w:trPr>
        <w:tc>
          <w:tcPr>
            <w:tcW w:w="3894" w:type="dxa"/>
          </w:tcPr>
          <w:p w14:paraId="15D93A37" w14:textId="3CC27A99" w:rsidR="008C76E6" w:rsidRPr="008C76E6" w:rsidRDefault="008C76E6" w:rsidP="00FD6A1C">
            <w:pPr>
              <w:pStyle w:val="Default"/>
              <w:rPr>
                <w:rFonts w:ascii="Bahnschrift" w:hAnsi="Bahnschrift" w:cs="Segoe UI"/>
                <w:color w:val="auto"/>
                <w:sz w:val="18"/>
                <w:szCs w:val="18"/>
              </w:rPr>
            </w:pPr>
            <w:r w:rsidRPr="008C76E6">
              <w:rPr>
                <w:rFonts w:ascii="Bahnschrift" w:hAnsi="Bahnschrift" w:cs="Segoe UI"/>
                <w:color w:val="auto"/>
                <w:sz w:val="18"/>
                <w:szCs w:val="18"/>
              </w:rPr>
              <w:t xml:space="preserve">Turkish Language and Literature* </w:t>
            </w:r>
          </w:p>
        </w:tc>
        <w:tc>
          <w:tcPr>
            <w:tcW w:w="697" w:type="dxa"/>
            <w:gridSpan w:val="2"/>
          </w:tcPr>
          <w:p w14:paraId="499B03AE"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16" w:type="dxa"/>
          </w:tcPr>
          <w:p w14:paraId="5AE910C9" w14:textId="31AD9809"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Turkish</w:t>
            </w:r>
          </w:p>
        </w:tc>
        <w:tc>
          <w:tcPr>
            <w:tcW w:w="851" w:type="dxa"/>
          </w:tcPr>
          <w:p w14:paraId="3A35E269"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 xml:space="preserve">60 </w:t>
            </w:r>
          </w:p>
        </w:tc>
        <w:tc>
          <w:tcPr>
            <w:tcW w:w="992" w:type="dxa"/>
          </w:tcPr>
          <w:p w14:paraId="403BA57E"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4020DD0A" w14:textId="7AD66A04"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r w:rsidR="00A433E7" w:rsidRPr="008C76E6" w14:paraId="65FDD701" w14:textId="77777777" w:rsidTr="00FD6A1C">
        <w:trPr>
          <w:trHeight w:hRule="exact" w:val="255"/>
          <w:jc w:val="center"/>
        </w:trPr>
        <w:tc>
          <w:tcPr>
            <w:tcW w:w="3894" w:type="dxa"/>
          </w:tcPr>
          <w:p w14:paraId="5F36E23B" w14:textId="463039F1" w:rsidR="008C76E6" w:rsidRPr="008C76E6" w:rsidRDefault="008C76E6" w:rsidP="00FD6A1C">
            <w:pPr>
              <w:pStyle w:val="Default"/>
              <w:rPr>
                <w:rFonts w:ascii="Bahnschrift" w:hAnsi="Bahnschrift" w:cs="Segoe UI"/>
                <w:color w:val="auto"/>
                <w:sz w:val="18"/>
                <w:szCs w:val="18"/>
              </w:rPr>
            </w:pPr>
            <w:r w:rsidRPr="008C76E6">
              <w:rPr>
                <w:rFonts w:ascii="Bahnschrift" w:hAnsi="Bahnschrift"/>
                <w:sz w:val="18"/>
                <w:szCs w:val="18"/>
              </w:rPr>
              <w:t>Professional Orientation and Career Counseling</w:t>
            </w:r>
          </w:p>
        </w:tc>
        <w:tc>
          <w:tcPr>
            <w:tcW w:w="697" w:type="dxa"/>
            <w:gridSpan w:val="2"/>
          </w:tcPr>
          <w:p w14:paraId="5791CFD8"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20</w:t>
            </w:r>
          </w:p>
        </w:tc>
        <w:tc>
          <w:tcPr>
            <w:tcW w:w="1216" w:type="dxa"/>
          </w:tcPr>
          <w:p w14:paraId="0FDF6637" w14:textId="779B3305"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English</w:t>
            </w:r>
          </w:p>
        </w:tc>
        <w:tc>
          <w:tcPr>
            <w:tcW w:w="851" w:type="dxa"/>
          </w:tcPr>
          <w:p w14:paraId="0861102B"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60</w:t>
            </w:r>
          </w:p>
        </w:tc>
        <w:tc>
          <w:tcPr>
            <w:tcW w:w="992" w:type="dxa"/>
          </w:tcPr>
          <w:p w14:paraId="0EB60057" w14:textId="77777777" w:rsidR="008C76E6" w:rsidRPr="008C76E6" w:rsidRDefault="008C76E6" w:rsidP="00FD6A1C">
            <w:pPr>
              <w:pStyle w:val="Default"/>
              <w:jc w:val="center"/>
              <w:rPr>
                <w:rFonts w:ascii="Bahnschrift" w:hAnsi="Bahnschrift" w:cs="Segoe UI"/>
                <w:color w:val="auto"/>
                <w:sz w:val="18"/>
                <w:szCs w:val="18"/>
              </w:rPr>
            </w:pPr>
            <w:r w:rsidRPr="008C76E6">
              <w:rPr>
                <w:rFonts w:ascii="Bahnschrift" w:hAnsi="Bahnschrift" w:cs="Segoe UI"/>
                <w:color w:val="auto"/>
                <w:sz w:val="18"/>
                <w:szCs w:val="18"/>
              </w:rPr>
              <w:t>1</w:t>
            </w:r>
          </w:p>
        </w:tc>
        <w:tc>
          <w:tcPr>
            <w:tcW w:w="1559" w:type="dxa"/>
            <w:gridSpan w:val="2"/>
          </w:tcPr>
          <w:p w14:paraId="308E7E1A" w14:textId="47A176A0" w:rsidR="008C76E6" w:rsidRPr="008C76E6" w:rsidRDefault="008C76E6" w:rsidP="00FD6A1C">
            <w:pPr>
              <w:pStyle w:val="Default"/>
              <w:jc w:val="center"/>
              <w:rPr>
                <w:rFonts w:ascii="Bahnschrift" w:hAnsi="Bahnschrift" w:cs="Segoe UI"/>
                <w:color w:val="auto"/>
                <w:sz w:val="18"/>
                <w:szCs w:val="18"/>
              </w:rPr>
            </w:pPr>
            <w:r w:rsidRPr="008C76E6">
              <w:rPr>
                <w:rFonts w:ascii="Bahnschrift" w:eastAsia="Bahnschrift" w:hAnsi="Bahnschrift" w:cs="Bahnschrift"/>
                <w:color w:val="auto"/>
                <w:sz w:val="18"/>
                <w:szCs w:val="18"/>
              </w:rPr>
              <w:t>3000 EUR</w:t>
            </w:r>
          </w:p>
        </w:tc>
      </w:tr>
    </w:tbl>
    <w:p w14:paraId="3B1B6FFD" w14:textId="1FAB1D38" w:rsidR="00853859" w:rsidRPr="008C76E6" w:rsidRDefault="009F2243" w:rsidP="00FD6A1C">
      <w:pPr>
        <w:jc w:val="both"/>
        <w:rPr>
          <w:rFonts w:ascii="Bahnschrift" w:hAnsi="Bahnschrift"/>
          <w:i/>
          <w:sz w:val="18"/>
          <w:szCs w:val="18"/>
          <w:lang w:val="en-US"/>
        </w:rPr>
      </w:pPr>
      <w:r w:rsidRPr="008C76E6">
        <w:rPr>
          <w:rFonts w:ascii="Bahnschrift" w:eastAsia="Bahnschrift" w:hAnsi="Bahnschrift" w:cs="Bahnschrift"/>
          <w:i/>
          <w:iCs/>
          <w:sz w:val="18"/>
          <w:szCs w:val="18"/>
          <w:lang w:val="en-US"/>
        </w:rPr>
        <w:t xml:space="preserve">* </w:t>
      </w:r>
      <w:r w:rsidR="00853859" w:rsidRPr="008C76E6">
        <w:rPr>
          <w:rFonts w:ascii="Bahnschrift" w:hAnsi="Bahnschrift"/>
          <w:i/>
          <w:sz w:val="18"/>
          <w:szCs w:val="18"/>
          <w:lang w:val="en-US"/>
        </w:rPr>
        <w:t xml:space="preserve">The study program is in the process of accreditation and will be activated only upon successful completion of the accreditation process and obtaining a </w:t>
      </w:r>
      <w:r w:rsidR="00480DEE" w:rsidRPr="008C76E6">
        <w:rPr>
          <w:rFonts w:ascii="Bahnschrift" w:hAnsi="Bahnschrift"/>
          <w:i/>
          <w:sz w:val="18"/>
          <w:szCs w:val="18"/>
          <w:lang w:val="en-US"/>
        </w:rPr>
        <w:t>working license</w:t>
      </w:r>
      <w:r w:rsidR="00853859" w:rsidRPr="008C76E6">
        <w:rPr>
          <w:rFonts w:ascii="Bahnschrift" w:hAnsi="Bahnschrift"/>
          <w:i/>
          <w:sz w:val="18"/>
          <w:szCs w:val="18"/>
          <w:lang w:val="en-US"/>
        </w:rPr>
        <w:t>;</w:t>
      </w:r>
    </w:p>
    <w:p w14:paraId="010E2EA8" w14:textId="6384F3F1" w:rsidR="009F2243" w:rsidRPr="008C76E6" w:rsidRDefault="009F2243" w:rsidP="00FD6A1C">
      <w:pPr>
        <w:jc w:val="both"/>
        <w:rPr>
          <w:rFonts w:ascii="Bahnschrift" w:hAnsi="Bahnschrift" w:cs="Segoe UI"/>
          <w:b/>
          <w:bCs/>
          <w:i/>
          <w:sz w:val="18"/>
          <w:szCs w:val="18"/>
          <w:lang w:val="en-US"/>
        </w:rPr>
      </w:pPr>
      <w:r w:rsidRPr="008C76E6">
        <w:rPr>
          <w:rFonts w:ascii="Bahnschrift" w:hAnsi="Bahnschrift"/>
          <w:i/>
          <w:iCs/>
          <w:sz w:val="18"/>
          <w:szCs w:val="18"/>
          <w:lang w:val="en-US"/>
        </w:rPr>
        <w:t xml:space="preserve">** </w:t>
      </w:r>
      <w:r w:rsidR="00853859" w:rsidRPr="008C76E6">
        <w:rPr>
          <w:rFonts w:ascii="Bahnschrift" w:hAnsi="Bahnschrift"/>
          <w:i/>
          <w:sz w:val="18"/>
          <w:szCs w:val="18"/>
          <w:lang w:val="en-US"/>
        </w:rPr>
        <w:t xml:space="preserve">The program </w:t>
      </w:r>
      <w:r w:rsidR="00171E93" w:rsidRPr="008C76E6">
        <w:rPr>
          <w:rFonts w:ascii="Bahnschrift" w:hAnsi="Bahnschrift"/>
          <w:i/>
          <w:sz w:val="18"/>
          <w:szCs w:val="18"/>
          <w:lang w:val="en-US"/>
        </w:rPr>
        <w:t xml:space="preserve">has received </w:t>
      </w:r>
      <w:r w:rsidR="004A5F42" w:rsidRPr="008C76E6">
        <w:rPr>
          <w:rFonts w:ascii="Bahnschrift" w:hAnsi="Bahnschrift"/>
          <w:i/>
          <w:sz w:val="18"/>
          <w:szCs w:val="18"/>
          <w:lang w:val="en-US"/>
        </w:rPr>
        <w:t>Accreditation</w:t>
      </w:r>
      <w:r w:rsidR="00171E93" w:rsidRPr="008C76E6">
        <w:rPr>
          <w:rFonts w:ascii="Bahnschrift" w:hAnsi="Bahnschrift"/>
          <w:i/>
          <w:sz w:val="18"/>
          <w:szCs w:val="18"/>
          <w:lang w:val="en-US"/>
        </w:rPr>
        <w:t xml:space="preserve"> now </w:t>
      </w:r>
      <w:r w:rsidR="00853859" w:rsidRPr="008C76E6">
        <w:rPr>
          <w:rFonts w:ascii="Bahnschrift" w:hAnsi="Bahnschrift"/>
          <w:i/>
          <w:sz w:val="18"/>
          <w:szCs w:val="18"/>
          <w:lang w:val="en-US"/>
        </w:rPr>
        <w:t xml:space="preserve">is in the process of obtaining a </w:t>
      </w:r>
      <w:r w:rsidR="00F55B70" w:rsidRPr="008C76E6">
        <w:rPr>
          <w:rFonts w:ascii="Bahnschrift" w:hAnsi="Bahnschrift"/>
          <w:i/>
          <w:sz w:val="18"/>
          <w:szCs w:val="18"/>
          <w:lang w:val="en-US"/>
        </w:rPr>
        <w:t>working license</w:t>
      </w:r>
      <w:r w:rsidR="00853859" w:rsidRPr="008C76E6">
        <w:rPr>
          <w:rFonts w:ascii="Bahnschrift" w:hAnsi="Bahnschrift"/>
          <w:i/>
          <w:sz w:val="18"/>
          <w:szCs w:val="18"/>
          <w:lang w:val="en-US"/>
        </w:rPr>
        <w:t>.</w:t>
      </w:r>
    </w:p>
    <w:p w14:paraId="18208247" w14:textId="77777777" w:rsidR="009F2243" w:rsidRPr="008C76E6" w:rsidRDefault="009F2243" w:rsidP="00FD6A1C">
      <w:pPr>
        <w:pStyle w:val="Default"/>
        <w:jc w:val="center"/>
        <w:rPr>
          <w:rFonts w:ascii="Bahnschrift" w:hAnsi="Bahnschrift" w:cs="Segoe UI"/>
          <w:b/>
          <w:bCs/>
          <w:sz w:val="18"/>
          <w:szCs w:val="18"/>
        </w:rPr>
      </w:pPr>
    </w:p>
    <w:p w14:paraId="3232ADD2" w14:textId="6AE24F6C" w:rsidR="009F2243" w:rsidRPr="008C76E6" w:rsidRDefault="00853859" w:rsidP="00FD6A1C">
      <w:pPr>
        <w:shd w:val="clear" w:color="auto" w:fill="AEAAAA" w:themeFill="background2" w:themeFillShade="BF"/>
        <w:jc w:val="both"/>
        <w:rPr>
          <w:rFonts w:ascii="Bahnschrift" w:eastAsia="Segoe UI" w:hAnsi="Bahnschrift" w:cs="Segoe UI"/>
          <w:color w:val="FFFFFF" w:themeColor="background1"/>
          <w:sz w:val="18"/>
          <w:szCs w:val="18"/>
          <w:lang w:val="en-US"/>
        </w:rPr>
      </w:pPr>
      <w:r w:rsidRPr="008C76E6">
        <w:rPr>
          <w:rFonts w:ascii="Bahnschrift" w:eastAsia="Segoe UI" w:hAnsi="Bahnschrift" w:cs="Segoe UI"/>
          <w:b/>
          <w:bCs/>
          <w:color w:val="FFFFFF" w:themeColor="background1"/>
          <w:sz w:val="18"/>
          <w:szCs w:val="18"/>
          <w:lang w:val="en-US"/>
        </w:rPr>
        <w:t>TYPE OF STUDY AND NUMBER OF ECTS CREDITS</w:t>
      </w:r>
    </w:p>
    <w:p w14:paraId="254CE27F" w14:textId="7DD453D8" w:rsidR="00853859" w:rsidRPr="008C76E6" w:rsidRDefault="00853859"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Second cycle studies are university-based, full-time, and last for 1 (one) year, awarding 60 ECTS credits.</w:t>
      </w:r>
      <w:r w:rsidR="008C76E6" w:rsidRPr="008C76E6">
        <w:rPr>
          <w:rFonts w:ascii="Bahnschrift" w:hAnsi="Bahnschrift"/>
          <w:sz w:val="18"/>
          <w:szCs w:val="18"/>
        </w:rPr>
        <w:t xml:space="preserve"> It can be extended for a second year without an extra payment.</w:t>
      </w:r>
    </w:p>
    <w:p w14:paraId="4ED0D9F5" w14:textId="01A64A21" w:rsidR="009F2243" w:rsidRPr="008C76E6" w:rsidRDefault="00853859"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Upon successful completion of the studies, the student is awarded the title </w:t>
      </w:r>
      <w:r w:rsidRPr="008C76E6">
        <w:rPr>
          <w:rFonts w:ascii="Bahnschrift" w:hAnsi="Bahnschrift"/>
          <w:b/>
          <w:bCs/>
          <w:sz w:val="18"/>
          <w:szCs w:val="18"/>
        </w:rPr>
        <w:t>Master of Science/Master of Arts</w:t>
      </w:r>
      <w:r w:rsidRPr="008C76E6">
        <w:rPr>
          <w:rFonts w:ascii="Bahnschrift" w:hAnsi="Bahnschrift"/>
          <w:sz w:val="18"/>
          <w:szCs w:val="18"/>
        </w:rPr>
        <w:t>.</w:t>
      </w:r>
    </w:p>
    <w:p w14:paraId="4FBE0CA6" w14:textId="69F1E914" w:rsidR="009F2243" w:rsidRPr="008C76E6" w:rsidRDefault="00853859" w:rsidP="00FD6A1C">
      <w:pPr>
        <w:pStyle w:val="Default"/>
        <w:shd w:val="clear" w:color="auto" w:fill="AEAAAA" w:themeFill="background2" w:themeFillShade="BF"/>
        <w:tabs>
          <w:tab w:val="left" w:pos="2977"/>
          <w:tab w:val="left" w:pos="3402"/>
        </w:tabs>
        <w:ind w:right="-116"/>
        <w:jc w:val="both"/>
        <w:rPr>
          <w:rFonts w:ascii="Bahnschrift" w:eastAsia="Segoe UI" w:hAnsi="Bahnschrift" w:cs="Segoe UI"/>
          <w:color w:val="FFFFFF" w:themeColor="background1"/>
          <w:sz w:val="18"/>
          <w:szCs w:val="18"/>
        </w:rPr>
      </w:pPr>
      <w:r w:rsidRPr="008C76E6">
        <w:rPr>
          <w:rFonts w:ascii="Bahnschrift" w:eastAsia="Segoe UI" w:hAnsi="Bahnschrift" w:cs="Segoe UI"/>
          <w:b/>
          <w:bCs/>
          <w:color w:val="FFFFFF" w:themeColor="background1"/>
          <w:sz w:val="18"/>
          <w:szCs w:val="18"/>
        </w:rPr>
        <w:t xml:space="preserve">ENROLLMENT REQUIREMENTS </w:t>
      </w:r>
    </w:p>
    <w:p w14:paraId="12DC7C34" w14:textId="4F0FA903" w:rsidR="009F2243" w:rsidRPr="00732F30" w:rsidRDefault="00853859" w:rsidP="00FD6A1C">
      <w:pPr>
        <w:pStyle w:val="ListParagraph"/>
        <w:numPr>
          <w:ilvl w:val="0"/>
          <w:numId w:val="31"/>
        </w:numPr>
        <w:spacing w:line="240" w:lineRule="auto"/>
        <w:jc w:val="both"/>
        <w:rPr>
          <w:rFonts w:ascii="Bahnschrift" w:hAnsi="Bahnschrift"/>
          <w:sz w:val="18"/>
          <w:szCs w:val="18"/>
        </w:rPr>
      </w:pPr>
      <w:r w:rsidRPr="00732F30">
        <w:rPr>
          <w:rFonts w:ascii="Bahnschrift" w:hAnsi="Bahnschrift"/>
          <w:sz w:val="18"/>
          <w:szCs w:val="18"/>
        </w:rPr>
        <w:t>Candidates who have completed appropriate higher education, in accordance with Article 135, paragraph 3 of the Law on Higher Education of the Republic of North Macedonia, and have a solid knowledge of the English language (B1 level), are eligible to enroll.</w:t>
      </w:r>
    </w:p>
    <w:p w14:paraId="37945338" w14:textId="5AB96BF6" w:rsidR="00FD6A1C" w:rsidRPr="00FD6A1C" w:rsidRDefault="00FD6A1C" w:rsidP="00FD6A1C">
      <w:pPr>
        <w:pStyle w:val="ListParagraph"/>
        <w:numPr>
          <w:ilvl w:val="0"/>
          <w:numId w:val="31"/>
        </w:numPr>
        <w:spacing w:line="240" w:lineRule="auto"/>
        <w:jc w:val="both"/>
        <w:rPr>
          <w:rFonts w:ascii="Bahnschrift" w:hAnsi="Bahnschrift"/>
          <w:sz w:val="18"/>
          <w:szCs w:val="18"/>
        </w:rPr>
      </w:pPr>
      <w:r w:rsidRPr="00FD6A1C">
        <w:rPr>
          <w:rFonts w:ascii="Bahnschrift" w:hAnsi="Bahnschrift"/>
          <w:sz w:val="18"/>
          <w:szCs w:val="18"/>
        </w:rPr>
        <w:t>Have achieved a minimum GPA of 7.00 from their previous higher education (first cycle studies)</w:t>
      </w:r>
      <w:r>
        <w:rPr>
          <w:rFonts w:ascii="Bahnschrift" w:hAnsi="Bahnschrift"/>
          <w:sz w:val="18"/>
          <w:szCs w:val="18"/>
        </w:rPr>
        <w:t>.</w:t>
      </w:r>
    </w:p>
    <w:p w14:paraId="12AE73FE" w14:textId="2E2CD991" w:rsidR="00FD6A1C" w:rsidRPr="00FD6A1C" w:rsidRDefault="00FD6A1C" w:rsidP="00FD6A1C">
      <w:pPr>
        <w:pStyle w:val="ListParagraph"/>
        <w:numPr>
          <w:ilvl w:val="0"/>
          <w:numId w:val="31"/>
        </w:numPr>
        <w:spacing w:line="240" w:lineRule="auto"/>
        <w:jc w:val="both"/>
        <w:rPr>
          <w:rFonts w:ascii="Bahnschrift" w:hAnsi="Bahnschrift"/>
          <w:sz w:val="18"/>
          <w:szCs w:val="18"/>
        </w:rPr>
      </w:pPr>
      <w:r w:rsidRPr="00FD6A1C">
        <w:rPr>
          <w:rFonts w:ascii="Bahnschrift" w:hAnsi="Bahnschrift"/>
          <w:sz w:val="18"/>
          <w:szCs w:val="18"/>
        </w:rPr>
        <w:t xml:space="preserve">English is the language of communication at the university and instruction in most programs. Applicants whose primary language is not English must demonstrate command of English sufficient to pursue studies </w:t>
      </w:r>
      <w:r w:rsidRPr="00FD6A1C">
        <w:rPr>
          <w:rFonts w:ascii="Bahnschrift" w:hAnsi="Bahnschrift"/>
          <w:sz w:val="18"/>
          <w:szCs w:val="18"/>
        </w:rPr>
        <w:lastRenderedPageBreak/>
        <w:t xml:space="preserve">in the chosen field. Applicants applying to programs conducted entirely in Turkish and Macedonian will be exempt from this requirement. Students should have valid test scores or pass the English proficiency exams organized by the university. Candidates who do not achieve a minimum score of 60/100 points will be directed to attend the Preparatory English Language Program at the University for one academic year. Upon successful completion of the Preparatory English Language Program, students will begin their </w:t>
      </w:r>
      <w:r w:rsidR="00E05597">
        <w:rPr>
          <w:rFonts w:ascii="Bahnschrift" w:hAnsi="Bahnschrift"/>
          <w:sz w:val="18"/>
          <w:szCs w:val="18"/>
        </w:rPr>
        <w:t>second</w:t>
      </w:r>
      <w:r w:rsidRPr="00FD6A1C">
        <w:rPr>
          <w:rFonts w:ascii="Bahnschrift" w:hAnsi="Bahnschrift"/>
          <w:sz w:val="18"/>
          <w:szCs w:val="18"/>
        </w:rPr>
        <w:t>-cycle studies.</w:t>
      </w:r>
    </w:p>
    <w:p w14:paraId="2E32DA59" w14:textId="4C796ABC" w:rsidR="008C76E6" w:rsidRPr="00DE083E" w:rsidRDefault="00DE083E"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The University reserves the right not to activate the Study Program in the academic year 2025/2026 if </w:t>
      </w:r>
      <w:r>
        <w:rPr>
          <w:rFonts w:ascii="Bahnschrift" w:hAnsi="Bahnschrift"/>
          <w:sz w:val="18"/>
          <w:szCs w:val="18"/>
        </w:rPr>
        <w:t xml:space="preserve">there are less than five students </w:t>
      </w:r>
      <w:r w:rsidRPr="008C76E6">
        <w:rPr>
          <w:rFonts w:ascii="Bahnschrift" w:hAnsi="Bahnschrift"/>
          <w:sz w:val="18"/>
          <w:szCs w:val="18"/>
        </w:rPr>
        <w:t>enrolled.</w:t>
      </w:r>
    </w:p>
    <w:p w14:paraId="2F959B74" w14:textId="6C93F5FE" w:rsidR="009F2243" w:rsidRPr="008C76E6" w:rsidRDefault="00853859" w:rsidP="00FD6A1C">
      <w:pPr>
        <w:shd w:val="clear" w:color="auto" w:fill="AEAAAA" w:themeFill="background2" w:themeFillShade="BF"/>
        <w:ind w:right="-116"/>
        <w:rPr>
          <w:rFonts w:ascii="Bahnschrift" w:eastAsia="Segoe UI" w:hAnsi="Bahnschrift" w:cs="Segoe UI"/>
          <w:color w:val="FFFFFF" w:themeColor="background1"/>
          <w:sz w:val="18"/>
          <w:szCs w:val="18"/>
          <w:lang w:val="en-US"/>
        </w:rPr>
      </w:pPr>
      <w:r w:rsidRPr="008C76E6">
        <w:rPr>
          <w:rFonts w:ascii="Bahnschrift" w:eastAsia="Segoe UI" w:hAnsi="Bahnschrift" w:cs="Segoe UI"/>
          <w:b/>
          <w:bCs/>
          <w:color w:val="FFFFFF" w:themeColor="background1"/>
          <w:sz w:val="18"/>
          <w:szCs w:val="18"/>
          <w:lang w:val="en-US"/>
        </w:rPr>
        <w:t xml:space="preserve">REQUIRED DOCUMENTS </w:t>
      </w:r>
    </w:p>
    <w:p w14:paraId="05CEE56A" w14:textId="77777777" w:rsidR="00A3772A" w:rsidRPr="00BF4AE9" w:rsidRDefault="00A3772A" w:rsidP="00BF4AE9">
      <w:pPr>
        <w:jc w:val="both"/>
        <w:rPr>
          <w:rFonts w:ascii="Bahnschrift" w:hAnsi="Bahnschrift"/>
          <w:sz w:val="18"/>
          <w:szCs w:val="18"/>
        </w:rPr>
      </w:pPr>
      <w:r w:rsidRPr="00BF4AE9">
        <w:rPr>
          <w:rFonts w:ascii="Bahnschrift" w:hAnsi="Bahnschrift"/>
          <w:sz w:val="18"/>
          <w:szCs w:val="18"/>
        </w:rPr>
        <w:t>Candidates are required to submit the following documents for enrollment:</w:t>
      </w:r>
    </w:p>
    <w:p w14:paraId="7BA3CDAA" w14:textId="0786BE33" w:rsidR="009F2243" w:rsidRPr="008C76E6" w:rsidRDefault="00A3772A"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Diploma for completed first cycle</w:t>
      </w:r>
      <w:r w:rsidR="008C76E6">
        <w:rPr>
          <w:rFonts w:ascii="Bahnschrift" w:hAnsi="Bahnschrift"/>
          <w:sz w:val="18"/>
          <w:szCs w:val="18"/>
        </w:rPr>
        <w:t xml:space="preserve"> (BA)</w:t>
      </w:r>
      <w:r w:rsidRPr="008C76E6">
        <w:rPr>
          <w:rFonts w:ascii="Bahnschrift" w:hAnsi="Bahnschrift"/>
          <w:sz w:val="18"/>
          <w:szCs w:val="18"/>
        </w:rPr>
        <w:t xml:space="preserve"> of studies</w:t>
      </w:r>
      <w:r w:rsidR="009F2243" w:rsidRPr="008C76E6">
        <w:rPr>
          <w:rFonts w:ascii="Bahnschrift" w:hAnsi="Bahnschrift"/>
          <w:sz w:val="18"/>
          <w:szCs w:val="18"/>
        </w:rPr>
        <w:t>;</w:t>
      </w:r>
    </w:p>
    <w:p w14:paraId="56607078" w14:textId="77777777" w:rsidR="00A12EC0" w:rsidRPr="008C76E6" w:rsidRDefault="00A3772A"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Transcript of records and confirmation of completed first cycle of studies</w:t>
      </w:r>
      <w:r w:rsidR="009F2243" w:rsidRPr="008C76E6">
        <w:rPr>
          <w:rFonts w:ascii="Bahnschrift" w:hAnsi="Bahnschrift"/>
          <w:sz w:val="18"/>
          <w:szCs w:val="18"/>
        </w:rPr>
        <w:t>;</w:t>
      </w:r>
    </w:p>
    <w:p w14:paraId="17A84DF6" w14:textId="641D8B17" w:rsidR="00A12EC0" w:rsidRPr="008C76E6" w:rsidRDefault="00A12EC0"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A decision for the </w:t>
      </w:r>
      <w:proofErr w:type="spellStart"/>
      <w:r w:rsidRPr="008C76E6">
        <w:rPr>
          <w:rFonts w:ascii="Bahnschrift" w:hAnsi="Bahnschrift"/>
          <w:sz w:val="18"/>
          <w:szCs w:val="18"/>
        </w:rPr>
        <w:t>nostrification</w:t>
      </w:r>
      <w:proofErr w:type="spellEnd"/>
      <w:r w:rsidRPr="008C76E6">
        <w:rPr>
          <w:rFonts w:ascii="Bahnschrift" w:hAnsi="Bahnschrift"/>
          <w:sz w:val="18"/>
          <w:szCs w:val="18"/>
        </w:rPr>
        <w:t xml:space="preserve"> of qualifications if secondary education was completed abroad, or proof that the </w:t>
      </w:r>
      <w:proofErr w:type="spellStart"/>
      <w:r w:rsidRPr="008C76E6">
        <w:rPr>
          <w:rFonts w:ascii="Bahnschrift" w:hAnsi="Bahnschrift"/>
          <w:sz w:val="18"/>
          <w:szCs w:val="18"/>
        </w:rPr>
        <w:t>nostrification</w:t>
      </w:r>
      <w:proofErr w:type="spellEnd"/>
      <w:r w:rsidRPr="008C76E6">
        <w:rPr>
          <w:rFonts w:ascii="Bahnschrift" w:hAnsi="Bahnschrift"/>
          <w:sz w:val="18"/>
          <w:szCs w:val="18"/>
        </w:rPr>
        <w:t xml:space="preserve"> process has started </w:t>
      </w:r>
      <w:r w:rsidR="002B2BA6" w:rsidRPr="008C76E6">
        <w:rPr>
          <w:rFonts w:ascii="Bahnschrift" w:hAnsi="Bahnschrift"/>
          <w:sz w:val="18"/>
          <w:szCs w:val="18"/>
        </w:rPr>
        <w:t>in front of</w:t>
      </w:r>
      <w:r w:rsidRPr="008C76E6">
        <w:rPr>
          <w:rFonts w:ascii="Bahnschrift" w:hAnsi="Bahnschrift"/>
          <w:sz w:val="18"/>
          <w:szCs w:val="18"/>
        </w:rPr>
        <w:t xml:space="preserve"> the </w:t>
      </w:r>
      <w:r w:rsidR="002B2BA6" w:rsidRPr="008C76E6">
        <w:rPr>
          <w:rFonts w:ascii="Bahnschrift" w:hAnsi="Bahnschrift"/>
          <w:sz w:val="18"/>
          <w:szCs w:val="18"/>
        </w:rPr>
        <w:t>competent state</w:t>
      </w:r>
      <w:r w:rsidRPr="008C76E6">
        <w:rPr>
          <w:rFonts w:ascii="Bahnschrift" w:hAnsi="Bahnschrift"/>
          <w:sz w:val="18"/>
          <w:szCs w:val="18"/>
        </w:rPr>
        <w:t xml:space="preserve"> authorities</w:t>
      </w:r>
      <w:r w:rsidR="00DE083E">
        <w:rPr>
          <w:rFonts w:ascii="Bahnschrift" w:hAnsi="Bahnschrift"/>
          <w:sz w:val="18"/>
          <w:szCs w:val="18"/>
        </w:rPr>
        <w:t>;</w:t>
      </w:r>
    </w:p>
    <w:p w14:paraId="6C23F579" w14:textId="6F8492A8" w:rsidR="009F2243" w:rsidRPr="008C76E6" w:rsidRDefault="00A3772A"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Certificate of citizenship</w:t>
      </w:r>
      <w:r w:rsidR="009F2243" w:rsidRPr="008C76E6">
        <w:rPr>
          <w:rFonts w:ascii="Bahnschrift" w:hAnsi="Bahnschrift"/>
          <w:sz w:val="18"/>
          <w:szCs w:val="18"/>
        </w:rPr>
        <w:t>;</w:t>
      </w:r>
    </w:p>
    <w:p w14:paraId="3A8D13A6" w14:textId="74A47411" w:rsidR="009F2243" w:rsidRPr="008C76E6" w:rsidRDefault="00A3772A"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Identification document (ID card or passport)</w:t>
      </w:r>
      <w:r w:rsidR="009F2243" w:rsidRPr="008C76E6">
        <w:rPr>
          <w:rFonts w:ascii="Bahnschrift" w:hAnsi="Bahnschrift"/>
          <w:sz w:val="18"/>
          <w:szCs w:val="18"/>
        </w:rPr>
        <w:t>;</w:t>
      </w:r>
    </w:p>
    <w:p w14:paraId="5137A856" w14:textId="3A4A636E" w:rsidR="009F2243" w:rsidRPr="008C76E6" w:rsidRDefault="00A3772A" w:rsidP="00FD6A1C">
      <w:pPr>
        <w:pStyle w:val="ListParagraph"/>
        <w:numPr>
          <w:ilvl w:val="0"/>
          <w:numId w:val="31"/>
        </w:numPr>
        <w:spacing w:line="240" w:lineRule="auto"/>
        <w:jc w:val="both"/>
        <w:rPr>
          <w:rFonts w:ascii="Bahnschrift" w:eastAsia="Segoe UI" w:hAnsi="Bahnschrift" w:cs="Segoe UI"/>
          <w:sz w:val="18"/>
          <w:szCs w:val="18"/>
        </w:rPr>
      </w:pPr>
      <w:r w:rsidRPr="008C76E6">
        <w:rPr>
          <w:rFonts w:ascii="Bahnschrift" w:hAnsi="Bahnschrift"/>
          <w:sz w:val="18"/>
          <w:szCs w:val="18"/>
        </w:rPr>
        <w:t>English language proficiency certificate</w:t>
      </w:r>
      <w:r w:rsidR="009F2243" w:rsidRPr="008C76E6">
        <w:rPr>
          <w:rFonts w:ascii="Bahnschrift" w:eastAsia="Segoe UI" w:hAnsi="Bahnschrift" w:cs="Segoe UI"/>
          <w:sz w:val="18"/>
          <w:szCs w:val="18"/>
        </w:rPr>
        <w:t xml:space="preserve">. </w:t>
      </w:r>
    </w:p>
    <w:p w14:paraId="5F41CDB2" w14:textId="1E1DF8EA" w:rsidR="009F2243" w:rsidRPr="008C76E6" w:rsidRDefault="00A3772A" w:rsidP="00FD6A1C">
      <w:pPr>
        <w:shd w:val="clear" w:color="auto" w:fill="AEAAAA" w:themeFill="background2" w:themeFillShade="BF"/>
        <w:ind w:right="-116"/>
        <w:rPr>
          <w:rFonts w:ascii="Bahnschrift" w:eastAsia="Segoe UI" w:hAnsi="Bahnschrift" w:cs="Segoe UI"/>
          <w:sz w:val="18"/>
          <w:szCs w:val="18"/>
          <w:lang w:val="en-US"/>
        </w:rPr>
      </w:pPr>
      <w:r w:rsidRPr="008C76E6">
        <w:rPr>
          <w:rFonts w:ascii="Bahnschrift" w:eastAsia="Segoe UI" w:hAnsi="Bahnschrift" w:cs="Segoe UI"/>
          <w:b/>
          <w:bCs/>
          <w:color w:val="FFFFFF" w:themeColor="background1"/>
          <w:sz w:val="18"/>
          <w:szCs w:val="18"/>
          <w:lang w:val="en-US"/>
        </w:rPr>
        <w:t>TUITION FEES</w:t>
      </w:r>
    </w:p>
    <w:p w14:paraId="7C058453" w14:textId="69792C2E" w:rsidR="009F2243" w:rsidRPr="008C76E6" w:rsidRDefault="00A3772A"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The tuition fees for studying at the offered faculties and study programs are shown in the above table and are valid only for students from the Republic of North Macedonia and countries from the Balkan region (Albania, Kosovo, Montenegro, Serbia, Bosnia and Herzegovina).</w:t>
      </w:r>
    </w:p>
    <w:p w14:paraId="7507C1B0" w14:textId="77777777" w:rsidR="000A2CC4" w:rsidRPr="008C76E6" w:rsidRDefault="000A2CC4"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Students from the Republic of North Macedonia are required to pay a 300 EUR administrative fee for semester enrollment (i.e., 300 EUR annual payment outside of tuition fees).</w:t>
      </w:r>
    </w:p>
    <w:p w14:paraId="53D06A35" w14:textId="431AD24C" w:rsidR="00A433E7" w:rsidRDefault="008C76E6" w:rsidP="00FD6A1C">
      <w:pPr>
        <w:pStyle w:val="ListParagraph"/>
        <w:numPr>
          <w:ilvl w:val="0"/>
          <w:numId w:val="31"/>
        </w:numPr>
        <w:spacing w:line="240" w:lineRule="auto"/>
        <w:jc w:val="both"/>
        <w:rPr>
          <w:rFonts w:ascii="Bahnschrift" w:hAnsi="Bahnschrift"/>
          <w:sz w:val="18"/>
          <w:szCs w:val="18"/>
        </w:rPr>
      </w:pPr>
      <w:r>
        <w:rPr>
          <w:rFonts w:ascii="Bahnschrift" w:hAnsi="Bahnschrift"/>
          <w:sz w:val="18"/>
          <w:szCs w:val="18"/>
        </w:rPr>
        <w:t xml:space="preserve">International </w:t>
      </w:r>
      <w:r w:rsidRPr="008C76E6">
        <w:rPr>
          <w:rFonts w:ascii="Bahnschrift" w:hAnsi="Bahnschrift"/>
          <w:sz w:val="18"/>
          <w:szCs w:val="18"/>
        </w:rPr>
        <w:t xml:space="preserve">students are required to pay 500 EUR for services related to the </w:t>
      </w:r>
      <w:proofErr w:type="spellStart"/>
      <w:r w:rsidRPr="008C76E6">
        <w:rPr>
          <w:rFonts w:ascii="Bahnschrift" w:hAnsi="Bahnschrift"/>
          <w:sz w:val="18"/>
          <w:szCs w:val="18"/>
        </w:rPr>
        <w:t>nostrification</w:t>
      </w:r>
      <w:proofErr w:type="spellEnd"/>
      <w:r w:rsidRPr="008C76E6">
        <w:rPr>
          <w:rFonts w:ascii="Bahnschrift" w:hAnsi="Bahnschrift"/>
          <w:sz w:val="18"/>
          <w:szCs w:val="18"/>
        </w:rPr>
        <w:t xml:space="preserve"> of the documents and student </w:t>
      </w:r>
      <w:r w:rsidR="00DE083E" w:rsidRPr="008C76E6">
        <w:rPr>
          <w:rFonts w:ascii="Bahnschrift" w:hAnsi="Bahnschrift"/>
          <w:sz w:val="18"/>
          <w:szCs w:val="18"/>
        </w:rPr>
        <w:t>residency</w:t>
      </w:r>
      <w:r w:rsidRPr="008C76E6">
        <w:rPr>
          <w:rFonts w:ascii="Bahnschrift" w:hAnsi="Bahnschrift"/>
          <w:sz w:val="18"/>
          <w:szCs w:val="18"/>
        </w:rPr>
        <w:t xml:space="preserve"> permit in the RNM.</w:t>
      </w:r>
    </w:p>
    <w:p w14:paraId="53A168E0" w14:textId="5ECC045E" w:rsidR="009F2243" w:rsidRPr="00BF4AE9" w:rsidRDefault="00A3772A" w:rsidP="00BF4AE9">
      <w:pPr>
        <w:jc w:val="both"/>
        <w:rPr>
          <w:rFonts w:ascii="Bahnschrift" w:hAnsi="Bahnschrift"/>
          <w:sz w:val="18"/>
          <w:szCs w:val="18"/>
        </w:rPr>
      </w:pPr>
      <w:r w:rsidRPr="00BF4AE9">
        <w:rPr>
          <w:rFonts w:ascii="Bahnschrift" w:hAnsi="Bahnschrift"/>
          <w:sz w:val="18"/>
          <w:szCs w:val="18"/>
        </w:rPr>
        <w:t xml:space="preserve">For students </w:t>
      </w:r>
      <w:r w:rsidR="007A6113" w:rsidRPr="00BF4AE9">
        <w:rPr>
          <w:rFonts w:ascii="Bahnschrift" w:hAnsi="Bahnschrift"/>
          <w:sz w:val="18"/>
          <w:szCs w:val="18"/>
        </w:rPr>
        <w:t xml:space="preserve">who will attend </w:t>
      </w:r>
      <w:r w:rsidRPr="00BF4AE9">
        <w:rPr>
          <w:rFonts w:ascii="Bahnschrift" w:hAnsi="Bahnschrift"/>
          <w:sz w:val="18"/>
          <w:szCs w:val="18"/>
        </w:rPr>
        <w:t xml:space="preserve">the </w:t>
      </w:r>
      <w:r w:rsidR="007A6113" w:rsidRPr="00BF4AE9">
        <w:rPr>
          <w:rFonts w:ascii="Bahnschrift" w:hAnsi="Bahnschrift"/>
          <w:sz w:val="18"/>
          <w:szCs w:val="18"/>
        </w:rPr>
        <w:t xml:space="preserve">Preparatory Program in English Language </w:t>
      </w:r>
      <w:r w:rsidRPr="00BF4AE9">
        <w:rPr>
          <w:rFonts w:ascii="Bahnschrift" w:hAnsi="Bahnschrift"/>
          <w:sz w:val="18"/>
          <w:szCs w:val="18"/>
        </w:rPr>
        <w:t>following tuition fees apply:</w:t>
      </w:r>
    </w:p>
    <w:tbl>
      <w:tblPr>
        <w:tblStyle w:val="TableGrid"/>
        <w:tblW w:w="920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24"/>
        <w:gridCol w:w="2789"/>
        <w:gridCol w:w="2693"/>
      </w:tblGrid>
      <w:tr w:rsidR="00A433E7" w:rsidRPr="008C76E6" w14:paraId="17A94836" w14:textId="77777777" w:rsidTr="00A433E7">
        <w:trPr>
          <w:trHeight w:val="326"/>
        </w:trPr>
        <w:tc>
          <w:tcPr>
            <w:tcW w:w="3724" w:type="dxa"/>
            <w:shd w:val="clear" w:color="auto" w:fill="E7E6E6" w:themeFill="background2"/>
            <w:tcMar>
              <w:left w:w="105" w:type="dxa"/>
              <w:right w:w="105" w:type="dxa"/>
            </w:tcMar>
            <w:vAlign w:val="center"/>
          </w:tcPr>
          <w:p w14:paraId="724134EF" w14:textId="6794831E" w:rsidR="009F2243" w:rsidRPr="008C76E6" w:rsidRDefault="00A3772A" w:rsidP="00FD6A1C">
            <w:pPr>
              <w:pStyle w:val="Default"/>
              <w:tabs>
                <w:tab w:val="left" w:pos="284"/>
              </w:tabs>
              <w:rPr>
                <w:rFonts w:ascii="Bahnschrift" w:eastAsia="Segoe UI" w:hAnsi="Bahnschrift" w:cs="Segoe UI"/>
                <w:color w:val="auto"/>
                <w:sz w:val="18"/>
                <w:szCs w:val="18"/>
              </w:rPr>
            </w:pPr>
            <w:r w:rsidRPr="008C76E6">
              <w:rPr>
                <w:rFonts w:ascii="Bahnschrift" w:eastAsia="Segoe UI" w:hAnsi="Bahnschrift" w:cs="Segoe UI"/>
                <w:b/>
                <w:bCs/>
                <w:color w:val="auto"/>
                <w:sz w:val="18"/>
                <w:szCs w:val="18"/>
              </w:rPr>
              <w:t>Unit</w:t>
            </w:r>
          </w:p>
        </w:tc>
        <w:tc>
          <w:tcPr>
            <w:tcW w:w="2789" w:type="dxa"/>
            <w:shd w:val="clear" w:color="auto" w:fill="E7E6E6" w:themeFill="background2"/>
            <w:tcMar>
              <w:left w:w="105" w:type="dxa"/>
              <w:right w:w="105" w:type="dxa"/>
            </w:tcMar>
            <w:vAlign w:val="center"/>
          </w:tcPr>
          <w:p w14:paraId="4A98B3AD" w14:textId="465C508A" w:rsidR="009F2243" w:rsidRPr="008C76E6" w:rsidRDefault="00B741D7" w:rsidP="00FD6A1C">
            <w:pPr>
              <w:pStyle w:val="Default"/>
              <w:tabs>
                <w:tab w:val="left" w:pos="4111"/>
              </w:tabs>
              <w:jc w:val="center"/>
              <w:rPr>
                <w:rFonts w:ascii="Bahnschrift" w:eastAsia="Bahnschrift" w:hAnsi="Bahnschrift" w:cs="Bahnschrift"/>
                <w:color w:val="000000" w:themeColor="text1"/>
                <w:sz w:val="18"/>
                <w:szCs w:val="18"/>
              </w:rPr>
            </w:pPr>
            <w:r w:rsidRPr="008C76E6">
              <w:rPr>
                <w:rFonts w:ascii="Bahnschrift" w:eastAsia="Bahnschrift" w:hAnsi="Bahnschrift" w:cs="Bahnschrift"/>
                <w:b/>
                <w:bCs/>
                <w:color w:val="auto"/>
                <w:sz w:val="18"/>
                <w:szCs w:val="18"/>
              </w:rPr>
              <w:t xml:space="preserve">Yearly Tuition Fee </w:t>
            </w:r>
            <w:r w:rsidR="002C41C1" w:rsidRPr="008C76E6">
              <w:rPr>
                <w:rFonts w:ascii="Bahnschrift" w:eastAsia="Bahnschrift" w:hAnsi="Bahnschrift" w:cs="Bahnschrift"/>
                <w:b/>
                <w:bCs/>
                <w:color w:val="auto"/>
                <w:sz w:val="18"/>
                <w:szCs w:val="18"/>
              </w:rPr>
              <w:t>for Students from Balkan Countries</w:t>
            </w:r>
          </w:p>
        </w:tc>
        <w:tc>
          <w:tcPr>
            <w:tcW w:w="2693" w:type="dxa"/>
            <w:shd w:val="clear" w:color="auto" w:fill="E7E6E6" w:themeFill="background2"/>
            <w:tcMar>
              <w:left w:w="105" w:type="dxa"/>
              <w:right w:w="105" w:type="dxa"/>
            </w:tcMar>
            <w:vAlign w:val="center"/>
          </w:tcPr>
          <w:p w14:paraId="5F31E19E" w14:textId="448A9E3C" w:rsidR="009F2243" w:rsidRPr="008C76E6" w:rsidRDefault="00B741D7" w:rsidP="00FD6A1C">
            <w:pPr>
              <w:pStyle w:val="Default"/>
              <w:tabs>
                <w:tab w:val="left" w:pos="4111"/>
              </w:tabs>
              <w:jc w:val="center"/>
              <w:rPr>
                <w:rFonts w:ascii="Bahnschrift" w:eastAsia="Bahnschrift" w:hAnsi="Bahnschrift" w:cs="Bahnschrift"/>
                <w:color w:val="000000" w:themeColor="text1"/>
                <w:sz w:val="18"/>
                <w:szCs w:val="18"/>
              </w:rPr>
            </w:pPr>
            <w:r w:rsidRPr="008C76E6">
              <w:rPr>
                <w:rFonts w:ascii="Bahnschrift" w:eastAsia="Bahnschrift" w:hAnsi="Bahnschrift" w:cs="Bahnschrift"/>
                <w:b/>
                <w:bCs/>
                <w:color w:val="auto"/>
                <w:sz w:val="18"/>
                <w:szCs w:val="18"/>
              </w:rPr>
              <w:t>Yearly Tuition Fee for International Students</w:t>
            </w:r>
          </w:p>
        </w:tc>
      </w:tr>
      <w:tr w:rsidR="00A433E7" w:rsidRPr="008C76E6" w14:paraId="4966260E" w14:textId="77777777" w:rsidTr="00A433E7">
        <w:trPr>
          <w:trHeight w:val="207"/>
        </w:trPr>
        <w:tc>
          <w:tcPr>
            <w:tcW w:w="3724" w:type="dxa"/>
            <w:tcMar>
              <w:left w:w="105" w:type="dxa"/>
              <w:right w:w="105" w:type="dxa"/>
            </w:tcMar>
            <w:vAlign w:val="center"/>
          </w:tcPr>
          <w:p w14:paraId="544402FA" w14:textId="52B2FE45" w:rsidR="009F2243" w:rsidRPr="008C76E6" w:rsidRDefault="00A3772A" w:rsidP="00FD6A1C">
            <w:pPr>
              <w:pStyle w:val="Default"/>
              <w:tabs>
                <w:tab w:val="left" w:pos="284"/>
              </w:tabs>
              <w:rPr>
                <w:rFonts w:ascii="Bahnschrift" w:eastAsia="Segoe UI" w:hAnsi="Bahnschrift" w:cs="Segoe UI"/>
                <w:color w:val="auto"/>
                <w:sz w:val="18"/>
                <w:szCs w:val="18"/>
              </w:rPr>
            </w:pPr>
            <w:r w:rsidRPr="008C76E6">
              <w:rPr>
                <w:rFonts w:ascii="Bahnschrift" w:hAnsi="Bahnschrift"/>
                <w:sz w:val="18"/>
                <w:szCs w:val="18"/>
              </w:rPr>
              <w:t>Preparatory Program in English Language</w:t>
            </w:r>
          </w:p>
        </w:tc>
        <w:tc>
          <w:tcPr>
            <w:tcW w:w="2789" w:type="dxa"/>
            <w:tcMar>
              <w:left w:w="105" w:type="dxa"/>
              <w:right w:w="105" w:type="dxa"/>
            </w:tcMar>
            <w:vAlign w:val="center"/>
          </w:tcPr>
          <w:p w14:paraId="503315F9" w14:textId="24701B6B" w:rsidR="009F2243" w:rsidRPr="008C76E6" w:rsidRDefault="00BF13E3" w:rsidP="00FD6A1C">
            <w:pPr>
              <w:pStyle w:val="Default"/>
              <w:tabs>
                <w:tab w:val="left" w:pos="284"/>
              </w:tabs>
              <w:jc w:val="center"/>
              <w:rPr>
                <w:rFonts w:ascii="Bahnschrift" w:eastAsia="Segoe UI" w:hAnsi="Bahnschrift" w:cs="Segoe UI"/>
                <w:color w:val="auto"/>
                <w:sz w:val="18"/>
                <w:szCs w:val="18"/>
              </w:rPr>
            </w:pPr>
            <w:r w:rsidRPr="008C76E6">
              <w:rPr>
                <w:rFonts w:ascii="Bahnschrift" w:eastAsia="Segoe UI" w:hAnsi="Bahnschrift" w:cs="Segoe UI"/>
                <w:color w:val="auto"/>
                <w:sz w:val="18"/>
                <w:szCs w:val="18"/>
              </w:rPr>
              <w:t>3000</w:t>
            </w:r>
            <w:r w:rsidR="002C41C1" w:rsidRPr="008C76E6">
              <w:rPr>
                <w:rFonts w:ascii="Bahnschrift" w:eastAsia="Segoe UI" w:hAnsi="Bahnschrift" w:cs="Segoe UI"/>
                <w:color w:val="auto"/>
                <w:sz w:val="18"/>
                <w:szCs w:val="18"/>
              </w:rPr>
              <w:t>EUR</w:t>
            </w:r>
          </w:p>
        </w:tc>
        <w:tc>
          <w:tcPr>
            <w:tcW w:w="2693" w:type="dxa"/>
            <w:tcMar>
              <w:left w:w="105" w:type="dxa"/>
              <w:right w:w="105" w:type="dxa"/>
            </w:tcMar>
            <w:vAlign w:val="center"/>
          </w:tcPr>
          <w:p w14:paraId="52DED38A" w14:textId="140F37FD" w:rsidR="009F2243" w:rsidRPr="008C76E6" w:rsidRDefault="00CA30C6" w:rsidP="00FD6A1C">
            <w:pPr>
              <w:pStyle w:val="Default"/>
              <w:jc w:val="center"/>
              <w:rPr>
                <w:rFonts w:ascii="Bahnschrift" w:eastAsia="Segoe UI" w:hAnsi="Bahnschrift" w:cs="Segoe UI"/>
                <w:color w:val="auto"/>
                <w:sz w:val="18"/>
                <w:szCs w:val="18"/>
              </w:rPr>
            </w:pPr>
            <w:r>
              <w:rPr>
                <w:rFonts w:ascii="Bahnschrift" w:eastAsia="Segoe UI" w:hAnsi="Bahnschrift" w:cs="Segoe UI"/>
                <w:color w:val="auto"/>
                <w:sz w:val="18"/>
                <w:szCs w:val="18"/>
                <w:lang w:val="mk-MK"/>
              </w:rPr>
              <w:t>5</w:t>
            </w:r>
            <w:r w:rsidR="009F2243" w:rsidRPr="008C76E6">
              <w:rPr>
                <w:rFonts w:ascii="Bahnschrift" w:eastAsia="Segoe UI" w:hAnsi="Bahnschrift" w:cs="Segoe UI"/>
                <w:color w:val="auto"/>
                <w:sz w:val="18"/>
                <w:szCs w:val="18"/>
              </w:rPr>
              <w:t>000</w:t>
            </w:r>
            <w:r w:rsidR="002C41C1" w:rsidRPr="008C76E6">
              <w:rPr>
                <w:rFonts w:ascii="Bahnschrift" w:eastAsia="Segoe UI" w:hAnsi="Bahnschrift" w:cs="Segoe UI"/>
                <w:color w:val="auto"/>
                <w:sz w:val="18"/>
                <w:szCs w:val="18"/>
              </w:rPr>
              <w:t>EUR</w:t>
            </w:r>
          </w:p>
        </w:tc>
      </w:tr>
    </w:tbl>
    <w:p w14:paraId="5145FBAC" w14:textId="77777777" w:rsidR="00BF4AE9" w:rsidRDefault="00BF4AE9" w:rsidP="00BF4AE9">
      <w:pPr>
        <w:jc w:val="both"/>
        <w:rPr>
          <w:rFonts w:ascii="Bahnschrift" w:hAnsi="Bahnschrift"/>
          <w:sz w:val="18"/>
          <w:szCs w:val="18"/>
        </w:rPr>
      </w:pPr>
    </w:p>
    <w:p w14:paraId="702444FC" w14:textId="08AF89CC" w:rsidR="008C76E6" w:rsidRPr="00BF4AE9" w:rsidRDefault="008C76E6" w:rsidP="00BF4AE9">
      <w:pPr>
        <w:jc w:val="both"/>
        <w:rPr>
          <w:rFonts w:ascii="Bahnschrift" w:hAnsi="Bahnschrift"/>
          <w:sz w:val="18"/>
          <w:szCs w:val="18"/>
        </w:rPr>
      </w:pPr>
      <w:r w:rsidRPr="00BF4AE9">
        <w:rPr>
          <w:rFonts w:ascii="Bahnschrift" w:hAnsi="Bahnschrift"/>
          <w:sz w:val="18"/>
          <w:szCs w:val="18"/>
        </w:rPr>
        <w:t>The student has the right to choose the currency (MKD or Euro) in which they will pay the tuition fees to the University.</w:t>
      </w:r>
    </w:p>
    <w:p w14:paraId="3A777BD5" w14:textId="77777777" w:rsidR="008C76E6" w:rsidRPr="00BF4AE9" w:rsidRDefault="008C76E6" w:rsidP="00BF4AE9">
      <w:pPr>
        <w:jc w:val="both"/>
        <w:rPr>
          <w:rFonts w:ascii="Bahnschrift" w:hAnsi="Bahnschrift"/>
          <w:sz w:val="18"/>
          <w:szCs w:val="18"/>
        </w:rPr>
      </w:pPr>
      <w:r w:rsidRPr="00BF4AE9">
        <w:rPr>
          <w:rFonts w:ascii="Bahnschrift" w:hAnsi="Bahnschrift"/>
          <w:sz w:val="18"/>
          <w:szCs w:val="18"/>
        </w:rPr>
        <w:t>Tuition fees can also be paid through a student loan agreement with Halkbank AD Skopje, with no interest up to 12 installments.</w:t>
      </w:r>
    </w:p>
    <w:p w14:paraId="14D67B6A" w14:textId="77777777" w:rsidR="008C76E6" w:rsidRPr="00BF4AE9" w:rsidRDefault="008C76E6" w:rsidP="00BF4AE9">
      <w:pPr>
        <w:jc w:val="both"/>
        <w:rPr>
          <w:rFonts w:ascii="Bahnschrift" w:hAnsi="Bahnschrift"/>
          <w:sz w:val="18"/>
          <w:szCs w:val="18"/>
        </w:rPr>
      </w:pPr>
      <w:r w:rsidRPr="00BF4AE9">
        <w:rPr>
          <w:rFonts w:ascii="Bahnschrift" w:hAnsi="Bahnschrift"/>
          <w:sz w:val="18"/>
          <w:szCs w:val="18"/>
        </w:rPr>
        <w:t>All payments are made in the denar equivalent according to the average exchange rate of the National Bank of the Republic of North Macedonia (NBRSM).</w:t>
      </w:r>
    </w:p>
    <w:p w14:paraId="4757D96D" w14:textId="77777777" w:rsidR="00AF2943" w:rsidRPr="008C76E6" w:rsidRDefault="00AF2943" w:rsidP="00FD6A1C">
      <w:pPr>
        <w:tabs>
          <w:tab w:val="left" w:pos="180"/>
        </w:tabs>
        <w:jc w:val="both"/>
        <w:rPr>
          <w:rFonts w:ascii="Bahnschrift" w:hAnsi="Bahnschrift"/>
          <w:sz w:val="18"/>
          <w:szCs w:val="18"/>
          <w:lang w:val="en-US"/>
        </w:rPr>
      </w:pPr>
      <w:r w:rsidRPr="008C76E6">
        <w:rPr>
          <w:rFonts w:ascii="Bahnschrift" w:hAnsi="Bahnschrift"/>
          <w:sz w:val="18"/>
          <w:szCs w:val="18"/>
          <w:lang w:val="en-US"/>
        </w:rPr>
        <w:t>Payment Details in Denars (MKD):</w:t>
      </w:r>
    </w:p>
    <w:p w14:paraId="103D17FF" w14:textId="77777777" w:rsidR="00AF2943" w:rsidRPr="008C76E6" w:rsidRDefault="00AF2943" w:rsidP="00FD6A1C">
      <w:pPr>
        <w:tabs>
          <w:tab w:val="left" w:pos="180"/>
        </w:tabs>
        <w:jc w:val="both"/>
        <w:rPr>
          <w:rFonts w:ascii="Bahnschrift" w:hAnsi="Bahnschrift"/>
          <w:sz w:val="18"/>
          <w:szCs w:val="18"/>
          <w:lang w:val="en-US"/>
        </w:rPr>
      </w:pPr>
      <w:r w:rsidRPr="008C76E6">
        <w:rPr>
          <w:rStyle w:val="Strong"/>
          <w:rFonts w:ascii="Bahnschrift" w:hAnsi="Bahnschrift"/>
          <w:sz w:val="18"/>
          <w:szCs w:val="18"/>
          <w:lang w:val="en-US"/>
        </w:rPr>
        <w:t>Recipient:</w:t>
      </w:r>
      <w:r w:rsidRPr="008C76E6">
        <w:rPr>
          <w:rFonts w:ascii="Bahnschrift" w:hAnsi="Bahnschrift"/>
          <w:sz w:val="18"/>
          <w:szCs w:val="18"/>
          <w:lang w:val="en-US"/>
        </w:rPr>
        <w:t xml:space="preserve"> International Balkan University, Samoilova St. No. 10, Skopje</w:t>
      </w:r>
    </w:p>
    <w:p w14:paraId="12CE4C9C" w14:textId="77777777" w:rsidR="00AF2943" w:rsidRPr="008C76E6" w:rsidRDefault="00AF2943" w:rsidP="00FD6A1C">
      <w:pPr>
        <w:tabs>
          <w:tab w:val="left" w:pos="180"/>
        </w:tabs>
        <w:jc w:val="both"/>
        <w:rPr>
          <w:rFonts w:ascii="Bahnschrift" w:hAnsi="Bahnschrift"/>
          <w:sz w:val="18"/>
          <w:szCs w:val="18"/>
          <w:lang w:val="en-US"/>
        </w:rPr>
      </w:pPr>
      <w:proofErr w:type="spellStart"/>
      <w:r w:rsidRPr="008C76E6">
        <w:rPr>
          <w:rStyle w:val="Strong"/>
          <w:rFonts w:ascii="Bahnschrift" w:hAnsi="Bahnschrift"/>
          <w:sz w:val="18"/>
          <w:szCs w:val="18"/>
          <w:lang w:val="en-US"/>
        </w:rPr>
        <w:t>BankName</w:t>
      </w:r>
      <w:proofErr w:type="spellEnd"/>
      <w:r w:rsidRPr="008C76E6">
        <w:rPr>
          <w:rStyle w:val="Strong"/>
          <w:rFonts w:ascii="Bahnschrift" w:hAnsi="Bahnschrift"/>
          <w:sz w:val="18"/>
          <w:szCs w:val="18"/>
          <w:lang w:val="en-US"/>
        </w:rPr>
        <w:t>:</w:t>
      </w:r>
      <w:r w:rsidRPr="008C76E6">
        <w:rPr>
          <w:rFonts w:ascii="Bahnschrift" w:hAnsi="Bahnschrift"/>
          <w:sz w:val="18"/>
          <w:szCs w:val="18"/>
          <w:lang w:val="en-US"/>
        </w:rPr>
        <w:t xml:space="preserve"> </w:t>
      </w:r>
      <w:proofErr w:type="spellStart"/>
      <w:r w:rsidRPr="008C76E6">
        <w:rPr>
          <w:rFonts w:ascii="Bahnschrift" w:hAnsi="Bahnschrift"/>
          <w:sz w:val="18"/>
          <w:szCs w:val="18"/>
          <w:lang w:val="en-US"/>
        </w:rPr>
        <w:t>Halkbank</w:t>
      </w:r>
      <w:proofErr w:type="spellEnd"/>
      <w:r w:rsidRPr="008C76E6">
        <w:rPr>
          <w:rFonts w:ascii="Bahnschrift" w:hAnsi="Bahnschrift"/>
          <w:sz w:val="18"/>
          <w:szCs w:val="18"/>
          <w:lang w:val="en-US"/>
        </w:rPr>
        <w:t xml:space="preserve"> AD Skopje</w:t>
      </w:r>
    </w:p>
    <w:p w14:paraId="0F5DAE47" w14:textId="77777777" w:rsidR="00AF2943" w:rsidRPr="008C76E6" w:rsidRDefault="00AF2943" w:rsidP="00FD6A1C">
      <w:pPr>
        <w:tabs>
          <w:tab w:val="left" w:pos="180"/>
        </w:tabs>
        <w:jc w:val="both"/>
        <w:rPr>
          <w:rFonts w:ascii="Bahnschrift" w:hAnsi="Bahnschrift"/>
          <w:sz w:val="18"/>
          <w:szCs w:val="18"/>
          <w:lang w:val="en-US"/>
        </w:rPr>
      </w:pPr>
      <w:r w:rsidRPr="008C76E6">
        <w:rPr>
          <w:rStyle w:val="Strong"/>
          <w:rFonts w:ascii="Bahnschrift" w:hAnsi="Bahnschrift"/>
          <w:sz w:val="18"/>
          <w:szCs w:val="18"/>
          <w:lang w:val="en-US"/>
        </w:rPr>
        <w:t>Account Number:</w:t>
      </w:r>
      <w:r w:rsidRPr="008C76E6">
        <w:rPr>
          <w:rFonts w:ascii="Bahnschrift" w:hAnsi="Bahnschrift"/>
          <w:sz w:val="18"/>
          <w:szCs w:val="18"/>
          <w:lang w:val="en-US"/>
        </w:rPr>
        <w:t xml:space="preserve"> 270-0642687501-79</w:t>
      </w:r>
    </w:p>
    <w:p w14:paraId="17F396B6" w14:textId="77777777" w:rsidR="00AF2943" w:rsidRPr="008C76E6" w:rsidRDefault="00AF2943" w:rsidP="00FD6A1C">
      <w:pPr>
        <w:tabs>
          <w:tab w:val="left" w:pos="180"/>
        </w:tabs>
        <w:jc w:val="both"/>
        <w:rPr>
          <w:rFonts w:ascii="Bahnschrift" w:eastAsia="Bahnschrift" w:hAnsi="Bahnschrift" w:cs="Bahnschrift"/>
          <w:sz w:val="18"/>
          <w:szCs w:val="18"/>
          <w:lang w:val="en-US"/>
        </w:rPr>
      </w:pPr>
    </w:p>
    <w:p w14:paraId="76E99171" w14:textId="77777777" w:rsidR="00AF2943" w:rsidRPr="008C76E6" w:rsidRDefault="00AF2943" w:rsidP="00FD6A1C">
      <w:pPr>
        <w:pStyle w:val="Default"/>
        <w:tabs>
          <w:tab w:val="left" w:pos="180"/>
        </w:tabs>
        <w:jc w:val="both"/>
        <w:rPr>
          <w:rFonts w:ascii="Bahnschrift" w:hAnsi="Bahnschrift"/>
          <w:sz w:val="18"/>
          <w:szCs w:val="18"/>
        </w:rPr>
      </w:pPr>
      <w:r w:rsidRPr="008C76E6">
        <w:rPr>
          <w:rFonts w:ascii="Bahnschrift" w:hAnsi="Bahnschrift"/>
          <w:sz w:val="18"/>
          <w:szCs w:val="18"/>
        </w:rPr>
        <w:t>Payment Details in Euros (EUR):</w:t>
      </w:r>
    </w:p>
    <w:p w14:paraId="797D8745" w14:textId="77777777" w:rsidR="00AF2943" w:rsidRPr="008C76E6" w:rsidRDefault="00AF2943"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Recipient:</w:t>
      </w:r>
      <w:r w:rsidRPr="008C76E6">
        <w:rPr>
          <w:rFonts w:ascii="Bahnschrift" w:hAnsi="Bahnschrift"/>
          <w:sz w:val="18"/>
          <w:szCs w:val="18"/>
        </w:rPr>
        <w:t xml:space="preserve"> International Balkan University, Samoilova St. No. 10, Skopje</w:t>
      </w:r>
    </w:p>
    <w:p w14:paraId="5FBB5F92" w14:textId="77777777" w:rsidR="00AF2943" w:rsidRPr="008C76E6" w:rsidRDefault="00AF2943"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Bank Name:</w:t>
      </w:r>
      <w:r w:rsidRPr="008C76E6">
        <w:rPr>
          <w:rFonts w:ascii="Bahnschrift" w:hAnsi="Bahnschrift"/>
          <w:sz w:val="18"/>
          <w:szCs w:val="18"/>
        </w:rPr>
        <w:t xml:space="preserve"> </w:t>
      </w:r>
      <w:proofErr w:type="spellStart"/>
      <w:r w:rsidRPr="008C76E6">
        <w:rPr>
          <w:rFonts w:ascii="Bahnschrift" w:hAnsi="Bahnschrift"/>
          <w:sz w:val="18"/>
          <w:szCs w:val="18"/>
        </w:rPr>
        <w:t>Halkbank</w:t>
      </w:r>
      <w:proofErr w:type="spellEnd"/>
      <w:r w:rsidRPr="008C76E6">
        <w:rPr>
          <w:rFonts w:ascii="Bahnschrift" w:hAnsi="Bahnschrift"/>
          <w:sz w:val="18"/>
          <w:szCs w:val="18"/>
        </w:rPr>
        <w:t xml:space="preserve"> AD Skopje</w:t>
      </w:r>
    </w:p>
    <w:p w14:paraId="324E4778" w14:textId="77777777" w:rsidR="00AF2943" w:rsidRPr="008C76E6" w:rsidRDefault="00AF2943"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IBAN:</w:t>
      </w:r>
      <w:r w:rsidRPr="008C76E6">
        <w:rPr>
          <w:rFonts w:ascii="Bahnschrift" w:hAnsi="Bahnschrift"/>
          <w:sz w:val="18"/>
          <w:szCs w:val="18"/>
        </w:rPr>
        <w:t xml:space="preserve"> MK07270701000682116</w:t>
      </w:r>
    </w:p>
    <w:p w14:paraId="0018A1DC" w14:textId="77777777" w:rsidR="00AF2943" w:rsidRPr="008C76E6" w:rsidRDefault="00AF2943"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SWIFT:</w:t>
      </w:r>
      <w:r w:rsidRPr="008C76E6">
        <w:rPr>
          <w:rFonts w:ascii="Bahnschrift" w:hAnsi="Bahnschrift"/>
          <w:sz w:val="18"/>
          <w:szCs w:val="18"/>
        </w:rPr>
        <w:t xml:space="preserve"> EXPCMK22</w:t>
      </w:r>
    </w:p>
    <w:p w14:paraId="5BC281AC" w14:textId="77777777" w:rsidR="00A433E7" w:rsidRDefault="00A433E7" w:rsidP="00FD6A1C">
      <w:pPr>
        <w:pStyle w:val="Default"/>
        <w:tabs>
          <w:tab w:val="left" w:pos="180"/>
        </w:tabs>
        <w:jc w:val="both"/>
        <w:rPr>
          <w:rFonts w:ascii="Bahnschrift" w:hAnsi="Bahnschrift"/>
          <w:sz w:val="18"/>
          <w:szCs w:val="18"/>
        </w:rPr>
      </w:pPr>
    </w:p>
    <w:p w14:paraId="24A752F4" w14:textId="77CF0367" w:rsidR="00AF2943" w:rsidRPr="008C76E6" w:rsidRDefault="00AF2943" w:rsidP="00FD6A1C">
      <w:pPr>
        <w:pStyle w:val="Default"/>
        <w:tabs>
          <w:tab w:val="left" w:pos="180"/>
        </w:tabs>
        <w:jc w:val="both"/>
        <w:rPr>
          <w:rFonts w:ascii="Bahnschrift" w:hAnsi="Bahnschrift"/>
          <w:sz w:val="18"/>
          <w:szCs w:val="18"/>
        </w:rPr>
      </w:pPr>
      <w:r w:rsidRPr="008C76E6">
        <w:rPr>
          <w:rFonts w:ascii="Bahnschrift" w:hAnsi="Bahnschrift"/>
          <w:sz w:val="18"/>
          <w:szCs w:val="18"/>
        </w:rPr>
        <w:t xml:space="preserve">Payments can also be made electronically through the online payment system at </w:t>
      </w:r>
      <w:r w:rsidRPr="008C76E6">
        <w:rPr>
          <w:rStyle w:val="Hyperlink"/>
          <w:rFonts w:ascii="Bahnschrift" w:eastAsia="Bahnschrift" w:hAnsi="Bahnschrift" w:cs="Bahnschrift"/>
          <w:b/>
          <w:bCs/>
          <w:color w:val="auto"/>
          <w:sz w:val="18"/>
          <w:szCs w:val="18"/>
        </w:rPr>
        <w:t>www.pay.ibu.edu.mk</w:t>
      </w:r>
      <w:r w:rsidRPr="008C76E6">
        <w:rPr>
          <w:rFonts w:ascii="Bahnschrift" w:eastAsia="Bahnschrift" w:hAnsi="Bahnschrift" w:cs="Bahnschrift"/>
          <w:color w:val="auto"/>
          <w:sz w:val="18"/>
          <w:szCs w:val="18"/>
        </w:rPr>
        <w:t xml:space="preserve"> </w:t>
      </w:r>
    </w:p>
    <w:p w14:paraId="74A0667B" w14:textId="77777777" w:rsidR="009F2243" w:rsidRPr="008C76E6" w:rsidRDefault="009F2243" w:rsidP="00FD6A1C">
      <w:pPr>
        <w:tabs>
          <w:tab w:val="left" w:pos="284"/>
        </w:tabs>
        <w:jc w:val="both"/>
        <w:rPr>
          <w:rFonts w:ascii="Bahnschrift" w:eastAsia="Segoe UI" w:hAnsi="Bahnschrift" w:cs="Segoe UI"/>
          <w:sz w:val="18"/>
          <w:szCs w:val="18"/>
          <w:lang w:val="en-US"/>
        </w:rPr>
      </w:pPr>
    </w:p>
    <w:p w14:paraId="2B16D595" w14:textId="77777777" w:rsidR="00A3772A" w:rsidRPr="008C76E6" w:rsidRDefault="00A3772A" w:rsidP="00FD6A1C">
      <w:pPr>
        <w:shd w:val="clear" w:color="auto" w:fill="AEAAAA" w:themeFill="background2" w:themeFillShade="BF"/>
        <w:ind w:right="-116"/>
        <w:rPr>
          <w:rFonts w:ascii="Bahnschrift" w:eastAsia="Segoe UI" w:hAnsi="Bahnschrift" w:cs="Segoe UI"/>
          <w:b/>
          <w:bCs/>
          <w:color w:val="FFFFFF" w:themeColor="background1"/>
          <w:sz w:val="18"/>
          <w:szCs w:val="18"/>
          <w:lang w:val="en-US"/>
        </w:rPr>
      </w:pPr>
      <w:r w:rsidRPr="008C76E6">
        <w:rPr>
          <w:rFonts w:ascii="Bahnschrift" w:eastAsia="Segoe UI" w:hAnsi="Bahnschrift" w:cs="Segoe UI"/>
          <w:b/>
          <w:bCs/>
          <w:color w:val="FFFFFF" w:themeColor="background1"/>
          <w:sz w:val="18"/>
          <w:szCs w:val="18"/>
          <w:lang w:val="en-US"/>
        </w:rPr>
        <w:t xml:space="preserve">DEADLINES FOR APPLICATION AND ENROLLMENT </w:t>
      </w:r>
    </w:p>
    <w:p w14:paraId="7376465E" w14:textId="77777777" w:rsidR="00A3772A" w:rsidRPr="008C76E6" w:rsidRDefault="00A3772A" w:rsidP="00FD6A1C">
      <w:pPr>
        <w:jc w:val="both"/>
        <w:rPr>
          <w:rFonts w:ascii="Bahnschrift" w:eastAsia="Bahnschrift" w:hAnsi="Bahnschrift" w:cs="Bahnschrift"/>
          <w:sz w:val="18"/>
          <w:szCs w:val="18"/>
          <w:lang w:val="en-US"/>
        </w:rPr>
      </w:pPr>
      <w:r w:rsidRPr="008C76E6">
        <w:rPr>
          <w:rFonts w:ascii="Bahnschrift" w:hAnsi="Bahnschrift"/>
          <w:sz w:val="18"/>
          <w:szCs w:val="18"/>
          <w:lang w:val="en-US"/>
        </w:rPr>
        <w:t>Student application and enrollment will be carried out according to the following deadline</w:t>
      </w:r>
      <w:r w:rsidRPr="008C76E6">
        <w:rPr>
          <w:rFonts w:ascii="Bahnschrift" w:eastAsia="Bahnschrift" w:hAnsi="Bahnschrift" w:cs="Bahnschrift"/>
          <w:sz w:val="18"/>
          <w:szCs w:val="18"/>
          <w:lang w:val="en-US"/>
        </w:rPr>
        <w:t>:</w:t>
      </w:r>
    </w:p>
    <w:tbl>
      <w:tblPr>
        <w:tblStyle w:val="TableGrid"/>
        <w:tblW w:w="45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2"/>
        <w:gridCol w:w="2378"/>
      </w:tblGrid>
      <w:tr w:rsidR="009F2243" w:rsidRPr="008C76E6" w14:paraId="49305110" w14:textId="77777777" w:rsidTr="00117293">
        <w:trPr>
          <w:trHeight w:val="270"/>
        </w:trPr>
        <w:tc>
          <w:tcPr>
            <w:tcW w:w="2152" w:type="dxa"/>
            <w:shd w:val="clear" w:color="auto" w:fill="E7E6E6" w:themeFill="background2"/>
            <w:tcMar>
              <w:left w:w="105" w:type="dxa"/>
              <w:right w:w="105" w:type="dxa"/>
            </w:tcMar>
            <w:vAlign w:val="center"/>
          </w:tcPr>
          <w:p w14:paraId="0EB7BB4E" w14:textId="6111B299" w:rsidR="009F2243" w:rsidRPr="008C76E6" w:rsidRDefault="00117293" w:rsidP="00FD6A1C">
            <w:pPr>
              <w:jc w:val="center"/>
              <w:rPr>
                <w:rFonts w:ascii="Bahnschrift" w:eastAsia="Bahnschrift" w:hAnsi="Bahnschrift" w:cs="Bahnschrift"/>
                <w:sz w:val="18"/>
                <w:szCs w:val="18"/>
                <w:lang w:val="en-US"/>
              </w:rPr>
            </w:pPr>
            <w:r w:rsidRPr="008C76E6">
              <w:rPr>
                <w:rFonts w:ascii="Bahnschrift" w:hAnsi="Bahnschrift"/>
                <w:sz w:val="18"/>
                <w:szCs w:val="18"/>
                <w:lang w:val="en-US"/>
              </w:rPr>
              <w:t>Enrollment period</w:t>
            </w:r>
          </w:p>
        </w:tc>
        <w:tc>
          <w:tcPr>
            <w:tcW w:w="2378" w:type="dxa"/>
            <w:shd w:val="clear" w:color="auto" w:fill="E7E6E6" w:themeFill="background2"/>
            <w:tcMar>
              <w:left w:w="105" w:type="dxa"/>
              <w:right w:w="105" w:type="dxa"/>
            </w:tcMar>
            <w:vAlign w:val="center"/>
          </w:tcPr>
          <w:p w14:paraId="39994D1E" w14:textId="05D7FE0A" w:rsidR="009F2243" w:rsidRPr="008C76E6" w:rsidRDefault="00117293" w:rsidP="00FD6A1C">
            <w:pPr>
              <w:jc w:val="center"/>
              <w:rPr>
                <w:rFonts w:ascii="Bahnschrift" w:eastAsia="Bahnschrift" w:hAnsi="Bahnschrift" w:cs="Bahnschrift"/>
                <w:sz w:val="18"/>
                <w:szCs w:val="18"/>
                <w:lang w:val="en-US"/>
              </w:rPr>
            </w:pPr>
            <w:r w:rsidRPr="008C76E6">
              <w:rPr>
                <w:rFonts w:ascii="Bahnschrift" w:hAnsi="Bahnschrift"/>
                <w:sz w:val="18"/>
                <w:szCs w:val="18"/>
                <w:lang w:val="en-US"/>
              </w:rPr>
              <w:t>Enrollment</w:t>
            </w:r>
          </w:p>
        </w:tc>
      </w:tr>
      <w:tr w:rsidR="009F2243" w:rsidRPr="008C76E6" w14:paraId="2112AA78" w14:textId="77777777" w:rsidTr="00117293">
        <w:trPr>
          <w:trHeight w:val="300"/>
        </w:trPr>
        <w:tc>
          <w:tcPr>
            <w:tcW w:w="2152" w:type="dxa"/>
            <w:tcMar>
              <w:left w:w="105" w:type="dxa"/>
              <w:right w:w="105" w:type="dxa"/>
            </w:tcMar>
            <w:vAlign w:val="center"/>
          </w:tcPr>
          <w:p w14:paraId="5DA2B27F" w14:textId="191A555D" w:rsidR="009F2243" w:rsidRPr="008C76E6" w:rsidRDefault="009F2243"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I (</w:t>
            </w:r>
            <w:proofErr w:type="gramStart"/>
            <w:r w:rsidR="00A3772A" w:rsidRPr="008C76E6">
              <w:rPr>
                <w:rFonts w:ascii="Bahnschrift" w:eastAsia="Bahnschrift" w:hAnsi="Bahnschrift" w:cs="Bahnschrift"/>
                <w:sz w:val="18"/>
                <w:szCs w:val="18"/>
                <w:lang w:val="en-US"/>
              </w:rPr>
              <w:t xml:space="preserve">first </w:t>
            </w:r>
            <w:r w:rsidRPr="008C76E6">
              <w:rPr>
                <w:rFonts w:ascii="Bahnschrift" w:eastAsia="Bahnschrift" w:hAnsi="Bahnschrift" w:cs="Bahnschrift"/>
                <w:sz w:val="18"/>
                <w:szCs w:val="18"/>
                <w:lang w:val="en-US"/>
              </w:rPr>
              <w:t>)</w:t>
            </w:r>
            <w:proofErr w:type="gramEnd"/>
          </w:p>
        </w:tc>
        <w:tc>
          <w:tcPr>
            <w:tcW w:w="2378" w:type="dxa"/>
            <w:tcMar>
              <w:left w:w="105" w:type="dxa"/>
              <w:right w:w="105" w:type="dxa"/>
            </w:tcMar>
            <w:vAlign w:val="center"/>
          </w:tcPr>
          <w:p w14:paraId="45A68A41" w14:textId="174DAA42" w:rsidR="009F2243" w:rsidRPr="008C76E6" w:rsidRDefault="009F2243"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01.07.</w:t>
            </w:r>
            <w:r w:rsidR="00714E84" w:rsidRPr="008C76E6">
              <w:rPr>
                <w:rFonts w:ascii="Bahnschrift" w:eastAsia="Bahnschrift" w:hAnsi="Bahnschrift" w:cs="Bahnschrift"/>
                <w:sz w:val="18"/>
                <w:szCs w:val="18"/>
                <w:lang w:val="en-US"/>
              </w:rPr>
              <w:t>2025</w:t>
            </w:r>
            <w:r w:rsidRPr="008C76E6">
              <w:rPr>
                <w:rFonts w:ascii="Bahnschrift" w:eastAsia="Bahnschrift" w:hAnsi="Bahnschrift" w:cs="Bahnschrift"/>
                <w:sz w:val="18"/>
                <w:szCs w:val="18"/>
                <w:lang w:val="en-US"/>
              </w:rPr>
              <w:t>- 31.08.202</w:t>
            </w:r>
            <w:r w:rsidR="00714E84" w:rsidRPr="008C76E6">
              <w:rPr>
                <w:rFonts w:ascii="Bahnschrift" w:eastAsia="Bahnschrift" w:hAnsi="Bahnschrift" w:cs="Bahnschrift"/>
                <w:sz w:val="18"/>
                <w:szCs w:val="18"/>
                <w:lang w:val="en-US"/>
              </w:rPr>
              <w:t>5</w:t>
            </w:r>
          </w:p>
        </w:tc>
      </w:tr>
      <w:tr w:rsidR="009F2243" w:rsidRPr="008C76E6" w14:paraId="536AD250" w14:textId="77777777" w:rsidTr="00117293">
        <w:trPr>
          <w:trHeight w:val="270"/>
        </w:trPr>
        <w:tc>
          <w:tcPr>
            <w:tcW w:w="2152" w:type="dxa"/>
            <w:tcMar>
              <w:left w:w="105" w:type="dxa"/>
              <w:right w:w="105" w:type="dxa"/>
            </w:tcMar>
            <w:vAlign w:val="center"/>
          </w:tcPr>
          <w:p w14:paraId="642282AD" w14:textId="22BFF748" w:rsidR="009F2243" w:rsidRPr="008C76E6" w:rsidRDefault="009F2243"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II (</w:t>
            </w:r>
            <w:r w:rsidR="00A3772A" w:rsidRPr="008C76E6">
              <w:rPr>
                <w:rFonts w:ascii="Bahnschrift" w:eastAsia="Bahnschrift" w:hAnsi="Bahnschrift" w:cs="Bahnschrift"/>
                <w:sz w:val="18"/>
                <w:szCs w:val="18"/>
                <w:lang w:val="en-US"/>
              </w:rPr>
              <w:t>second</w:t>
            </w:r>
            <w:r w:rsidRPr="008C76E6">
              <w:rPr>
                <w:rFonts w:ascii="Bahnschrift" w:eastAsia="Bahnschrift" w:hAnsi="Bahnschrift" w:cs="Bahnschrift"/>
                <w:sz w:val="18"/>
                <w:szCs w:val="18"/>
                <w:lang w:val="en-US"/>
              </w:rPr>
              <w:t>)</w:t>
            </w:r>
          </w:p>
        </w:tc>
        <w:tc>
          <w:tcPr>
            <w:tcW w:w="2378" w:type="dxa"/>
            <w:tcMar>
              <w:left w:w="105" w:type="dxa"/>
              <w:right w:w="105" w:type="dxa"/>
            </w:tcMar>
            <w:vAlign w:val="center"/>
          </w:tcPr>
          <w:p w14:paraId="1AFC12D2" w14:textId="6339B33C" w:rsidR="009F2243" w:rsidRPr="008C76E6" w:rsidRDefault="009F2243"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02.09.202</w:t>
            </w:r>
            <w:r w:rsidR="00714E84" w:rsidRPr="008C76E6">
              <w:rPr>
                <w:rFonts w:ascii="Bahnschrift" w:eastAsia="Bahnschrift" w:hAnsi="Bahnschrift" w:cs="Bahnschrift"/>
                <w:sz w:val="18"/>
                <w:szCs w:val="18"/>
                <w:lang w:val="en-US"/>
              </w:rPr>
              <w:t>5</w:t>
            </w:r>
            <w:r w:rsidRPr="008C76E6">
              <w:rPr>
                <w:rFonts w:ascii="Bahnschrift" w:eastAsia="Bahnschrift" w:hAnsi="Bahnschrift" w:cs="Bahnschrift"/>
                <w:sz w:val="18"/>
                <w:szCs w:val="18"/>
                <w:lang w:val="en-US"/>
              </w:rPr>
              <w:t>-30.09.202</w:t>
            </w:r>
            <w:r w:rsidR="00714E84" w:rsidRPr="008C76E6">
              <w:rPr>
                <w:rFonts w:ascii="Bahnschrift" w:eastAsia="Bahnschrift" w:hAnsi="Bahnschrift" w:cs="Bahnschrift"/>
                <w:sz w:val="18"/>
                <w:szCs w:val="18"/>
                <w:lang w:val="en-US"/>
              </w:rPr>
              <w:t>5</w:t>
            </w:r>
          </w:p>
        </w:tc>
      </w:tr>
      <w:tr w:rsidR="009F2243" w:rsidRPr="008C76E6" w14:paraId="3E6345AF" w14:textId="77777777" w:rsidTr="00117293">
        <w:trPr>
          <w:trHeight w:val="300"/>
        </w:trPr>
        <w:tc>
          <w:tcPr>
            <w:tcW w:w="2152" w:type="dxa"/>
            <w:tcMar>
              <w:left w:w="105" w:type="dxa"/>
              <w:right w:w="105" w:type="dxa"/>
            </w:tcMar>
            <w:vAlign w:val="center"/>
          </w:tcPr>
          <w:p w14:paraId="4413209A" w14:textId="6F9A6723" w:rsidR="009F2243" w:rsidRPr="008C76E6" w:rsidRDefault="009F2243"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III (</w:t>
            </w:r>
            <w:r w:rsidR="00A3772A" w:rsidRPr="008C76E6">
              <w:rPr>
                <w:rFonts w:ascii="Bahnschrift" w:eastAsia="Bahnschrift" w:hAnsi="Bahnschrift" w:cs="Bahnschrift"/>
                <w:sz w:val="18"/>
                <w:szCs w:val="18"/>
                <w:lang w:val="en-US"/>
              </w:rPr>
              <w:t>third</w:t>
            </w:r>
            <w:r w:rsidRPr="008C76E6">
              <w:rPr>
                <w:rFonts w:ascii="Bahnschrift" w:eastAsia="Bahnschrift" w:hAnsi="Bahnschrift" w:cs="Bahnschrift"/>
                <w:sz w:val="18"/>
                <w:szCs w:val="18"/>
                <w:lang w:val="en-US"/>
              </w:rPr>
              <w:t>)</w:t>
            </w:r>
          </w:p>
        </w:tc>
        <w:tc>
          <w:tcPr>
            <w:tcW w:w="2378" w:type="dxa"/>
            <w:tcMar>
              <w:left w:w="105" w:type="dxa"/>
              <w:right w:w="105" w:type="dxa"/>
            </w:tcMar>
            <w:vAlign w:val="center"/>
          </w:tcPr>
          <w:p w14:paraId="2CD6901C" w14:textId="4CFEEFB8" w:rsidR="009F2243" w:rsidRPr="008C76E6" w:rsidRDefault="009F2243"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13.01.202</w:t>
            </w:r>
            <w:r w:rsidR="00714E84" w:rsidRPr="008C76E6">
              <w:rPr>
                <w:rFonts w:ascii="Bahnschrift" w:eastAsia="Bahnschrift" w:hAnsi="Bahnschrift" w:cs="Bahnschrift"/>
                <w:sz w:val="18"/>
                <w:szCs w:val="18"/>
                <w:lang w:val="en-US"/>
              </w:rPr>
              <w:t>6</w:t>
            </w:r>
            <w:r w:rsidRPr="008C76E6">
              <w:rPr>
                <w:rFonts w:ascii="Bahnschrift" w:eastAsia="Bahnschrift" w:hAnsi="Bahnschrift" w:cs="Bahnschrift"/>
                <w:sz w:val="18"/>
                <w:szCs w:val="18"/>
                <w:lang w:val="en-US"/>
              </w:rPr>
              <w:t>-</w:t>
            </w:r>
            <w:r w:rsidR="005D3FDD" w:rsidRPr="008C76E6">
              <w:rPr>
                <w:rFonts w:ascii="Bahnschrift" w:eastAsia="Bahnschrift" w:hAnsi="Bahnschrift" w:cs="Bahnschrift"/>
                <w:sz w:val="18"/>
                <w:szCs w:val="18"/>
                <w:lang w:val="en-US"/>
              </w:rPr>
              <w:t>14</w:t>
            </w:r>
            <w:r w:rsidRPr="008C76E6">
              <w:rPr>
                <w:rFonts w:ascii="Bahnschrift" w:eastAsia="Bahnschrift" w:hAnsi="Bahnschrift" w:cs="Bahnschrift"/>
                <w:sz w:val="18"/>
                <w:szCs w:val="18"/>
                <w:lang w:val="en-US"/>
              </w:rPr>
              <w:t>.</w:t>
            </w:r>
            <w:r w:rsidR="005D3FDD" w:rsidRPr="008C76E6">
              <w:rPr>
                <w:rFonts w:ascii="Bahnschrift" w:eastAsia="Bahnschrift" w:hAnsi="Bahnschrift" w:cs="Bahnschrift"/>
                <w:sz w:val="18"/>
                <w:szCs w:val="18"/>
                <w:lang w:val="en-US"/>
              </w:rPr>
              <w:t>02</w:t>
            </w:r>
            <w:r w:rsidRPr="008C76E6">
              <w:rPr>
                <w:rFonts w:ascii="Bahnschrift" w:eastAsia="Bahnschrift" w:hAnsi="Bahnschrift" w:cs="Bahnschrift"/>
                <w:sz w:val="18"/>
                <w:szCs w:val="18"/>
                <w:lang w:val="en-US"/>
              </w:rPr>
              <w:t>.202</w:t>
            </w:r>
            <w:r w:rsidR="00714E84" w:rsidRPr="008C76E6">
              <w:rPr>
                <w:rFonts w:ascii="Bahnschrift" w:eastAsia="Bahnschrift" w:hAnsi="Bahnschrift" w:cs="Bahnschrift"/>
                <w:sz w:val="18"/>
                <w:szCs w:val="18"/>
                <w:lang w:val="en-US"/>
              </w:rPr>
              <w:t>6</w:t>
            </w:r>
          </w:p>
        </w:tc>
      </w:tr>
    </w:tbl>
    <w:p w14:paraId="0175174E" w14:textId="77777777" w:rsidR="009F2243" w:rsidRPr="008C76E6" w:rsidRDefault="009F2243" w:rsidP="00FD6A1C">
      <w:pPr>
        <w:jc w:val="both"/>
        <w:rPr>
          <w:rFonts w:ascii="Bahnschrift" w:eastAsia="Segoe UI" w:hAnsi="Bahnschrift" w:cs="Segoe UI"/>
          <w:color w:val="000000" w:themeColor="text1"/>
          <w:sz w:val="18"/>
          <w:szCs w:val="18"/>
          <w:lang w:val="en-US"/>
        </w:rPr>
      </w:pPr>
    </w:p>
    <w:p w14:paraId="54D24F3F" w14:textId="77777777" w:rsidR="00FA1AD8" w:rsidRPr="008C76E6" w:rsidRDefault="00FA1AD8"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color w:val="000000" w:themeColor="text1"/>
          <w:sz w:val="18"/>
          <w:szCs w:val="18"/>
          <w:lang w:val="en-US"/>
        </w:rPr>
        <w:t xml:space="preserve">Application Channel: </w:t>
      </w:r>
      <w:hyperlink r:id="rId13" w:history="1">
        <w:r w:rsidRPr="008C76E6">
          <w:rPr>
            <w:rStyle w:val="Hyperlink"/>
            <w:rFonts w:ascii="Bahnschrift" w:eastAsia="Bahnschrift" w:hAnsi="Bahnschrift" w:cs="Bahnschrift"/>
            <w:sz w:val="18"/>
            <w:szCs w:val="18"/>
            <w:lang w:val="en-US"/>
          </w:rPr>
          <w:t>https://hello.ibu.edu.mk/apply</w:t>
        </w:r>
      </w:hyperlink>
    </w:p>
    <w:p w14:paraId="5C7021EC" w14:textId="77777777" w:rsidR="00FA1AD8" w:rsidRPr="008C76E6" w:rsidRDefault="00FA1AD8" w:rsidP="00FD6A1C">
      <w:pPr>
        <w:jc w:val="both"/>
        <w:rPr>
          <w:rFonts w:ascii="Bahnschrift" w:eastAsia="Segoe UI" w:hAnsi="Bahnschrift" w:cs="Segoe UI"/>
          <w:color w:val="000000" w:themeColor="text1"/>
          <w:sz w:val="18"/>
          <w:szCs w:val="18"/>
          <w:lang w:val="en-US"/>
        </w:rPr>
      </w:pPr>
    </w:p>
    <w:p w14:paraId="040BBED1" w14:textId="279BF211" w:rsidR="009F2243" w:rsidRPr="008C76E6" w:rsidRDefault="00A3772A" w:rsidP="00FD6A1C">
      <w:pPr>
        <w:shd w:val="clear" w:color="auto" w:fill="AEAAAA" w:themeFill="background2" w:themeFillShade="BF"/>
        <w:ind w:right="-116"/>
        <w:rPr>
          <w:rFonts w:ascii="Bahnschrift" w:eastAsia="Segoe UI" w:hAnsi="Bahnschrift" w:cs="Segoe UI"/>
          <w:b/>
          <w:bCs/>
          <w:color w:val="FFFFFF" w:themeColor="background1"/>
          <w:sz w:val="18"/>
          <w:szCs w:val="18"/>
          <w:lang w:val="en-US"/>
        </w:rPr>
      </w:pPr>
      <w:r w:rsidRPr="008C76E6">
        <w:rPr>
          <w:rFonts w:ascii="Bahnschrift" w:eastAsia="Segoe UI" w:hAnsi="Bahnschrift" w:cs="Segoe UI"/>
          <w:b/>
          <w:bCs/>
          <w:color w:val="FFFFFF" w:themeColor="background1"/>
          <w:sz w:val="18"/>
          <w:szCs w:val="18"/>
          <w:lang w:val="en-US"/>
        </w:rPr>
        <w:t xml:space="preserve">ADDITIONAL INFORMATION </w:t>
      </w:r>
    </w:p>
    <w:p w14:paraId="1839595E" w14:textId="77777777" w:rsidR="00A3772A" w:rsidRPr="008C76E6" w:rsidRDefault="00A3772A"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b/>
          <w:bCs/>
          <w:color w:val="000000" w:themeColor="text1"/>
          <w:sz w:val="18"/>
          <w:szCs w:val="18"/>
          <w:lang w:val="en-US"/>
        </w:rPr>
        <w:t xml:space="preserve">INTERNATIONAL BALKAN UNIVERSITY </w:t>
      </w:r>
    </w:p>
    <w:p w14:paraId="6B261D6D" w14:textId="77777777" w:rsidR="00A3772A" w:rsidRPr="008C76E6" w:rsidRDefault="00A3772A" w:rsidP="00FD6A1C">
      <w:pPr>
        <w:jc w:val="both"/>
        <w:rPr>
          <w:rFonts w:ascii="Bahnschrift" w:hAnsi="Bahnschrift" w:cs="Arial"/>
          <w:color w:val="1F1F1F"/>
          <w:sz w:val="18"/>
          <w:szCs w:val="18"/>
          <w:shd w:val="clear" w:color="auto" w:fill="FFFFFF"/>
          <w:lang w:val="en-US"/>
        </w:rPr>
      </w:pPr>
      <w:r w:rsidRPr="008C76E6">
        <w:rPr>
          <w:rFonts w:ascii="Bahnschrift" w:hAnsi="Bahnschrift" w:cs="Arial"/>
          <w:color w:val="040C28"/>
          <w:sz w:val="18"/>
          <w:szCs w:val="18"/>
          <w:lang w:val="en-US"/>
        </w:rPr>
        <w:lastRenderedPageBreak/>
        <w:t>ul.</w:t>
      </w:r>
      <w:r w:rsidRPr="008C76E6">
        <w:rPr>
          <w:rFonts w:ascii="Bahnschrift" w:hAnsi="Bahnschrift" w:cs="Arial"/>
          <w:color w:val="1F1F1F"/>
          <w:sz w:val="18"/>
          <w:szCs w:val="18"/>
          <w:shd w:val="clear" w:color="auto" w:fill="FFFFFF"/>
          <w:lang w:val="en-US"/>
        </w:rPr>
        <w:t> </w:t>
      </w:r>
      <w:proofErr w:type="spellStart"/>
      <w:r w:rsidRPr="008C76E6">
        <w:rPr>
          <w:rFonts w:ascii="Bahnschrift" w:hAnsi="Bahnschrift" w:cs="Arial"/>
          <w:color w:val="040C28"/>
          <w:sz w:val="18"/>
          <w:szCs w:val="18"/>
          <w:lang w:val="en-US"/>
        </w:rPr>
        <w:t>Makedonsko</w:t>
      </w:r>
      <w:proofErr w:type="spellEnd"/>
      <w:r w:rsidRPr="008C76E6">
        <w:rPr>
          <w:rFonts w:ascii="Bahnschrift" w:hAnsi="Bahnschrift" w:cs="Arial"/>
          <w:color w:val="040C28"/>
          <w:sz w:val="18"/>
          <w:szCs w:val="18"/>
          <w:lang w:val="en-US"/>
        </w:rPr>
        <w:t xml:space="preserve">-Kosovska </w:t>
      </w:r>
      <w:proofErr w:type="spellStart"/>
      <w:r w:rsidRPr="008C76E6">
        <w:rPr>
          <w:rFonts w:ascii="Bahnschrift" w:hAnsi="Bahnschrift" w:cs="Arial"/>
          <w:color w:val="040C28"/>
          <w:sz w:val="18"/>
          <w:szCs w:val="18"/>
          <w:lang w:val="en-US"/>
        </w:rPr>
        <w:t>brigada</w:t>
      </w:r>
      <w:proofErr w:type="spellEnd"/>
      <w:r w:rsidRPr="008C76E6">
        <w:rPr>
          <w:rFonts w:ascii="Bahnschrift" w:hAnsi="Bahnschrift" w:cs="Arial"/>
          <w:color w:val="040C28"/>
          <w:sz w:val="18"/>
          <w:szCs w:val="18"/>
          <w:lang w:val="en-US"/>
        </w:rPr>
        <w:t xml:space="preserve"> bb, 1000 Skopje</w:t>
      </w:r>
      <w:r w:rsidRPr="008C76E6">
        <w:rPr>
          <w:rFonts w:ascii="Bahnschrift" w:hAnsi="Bahnschrift" w:cs="Arial"/>
          <w:color w:val="1F1F1F"/>
          <w:sz w:val="18"/>
          <w:szCs w:val="18"/>
          <w:shd w:val="clear" w:color="auto" w:fill="FFFFFF"/>
          <w:lang w:val="en-US"/>
        </w:rPr>
        <w:t>.</w:t>
      </w:r>
    </w:p>
    <w:p w14:paraId="3043CADF" w14:textId="77777777" w:rsidR="00A3772A" w:rsidRPr="008C76E6" w:rsidRDefault="00A3772A"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color w:val="000000" w:themeColor="text1"/>
          <w:sz w:val="18"/>
          <w:szCs w:val="18"/>
          <w:lang w:val="en-US"/>
        </w:rPr>
        <w:t>Tel: +389 (0)2 55 15 000</w:t>
      </w:r>
    </w:p>
    <w:p w14:paraId="33CA929F" w14:textId="6D24E6FF" w:rsidR="00A3772A" w:rsidRPr="008C76E6" w:rsidRDefault="00A3772A" w:rsidP="00FD6A1C">
      <w:pPr>
        <w:jc w:val="both"/>
        <w:rPr>
          <w:rFonts w:ascii="Bahnschrift" w:eastAsia="Bahnschrift" w:hAnsi="Bahnschrift" w:cs="Bahnschrift"/>
          <w:color w:val="000000" w:themeColor="text1"/>
          <w:sz w:val="18"/>
          <w:szCs w:val="18"/>
          <w:lang w:val="en-US"/>
        </w:rPr>
      </w:pPr>
      <w:proofErr w:type="spellStart"/>
      <w:r w:rsidRPr="008C76E6">
        <w:rPr>
          <w:rFonts w:ascii="Bahnschrift" w:eastAsia="Bahnschrift" w:hAnsi="Bahnschrift" w:cs="Bahnschrift"/>
          <w:color w:val="000000" w:themeColor="text1"/>
          <w:sz w:val="18"/>
          <w:szCs w:val="18"/>
          <w:lang w:val="en-US"/>
        </w:rPr>
        <w:t>Еmail</w:t>
      </w:r>
      <w:proofErr w:type="spellEnd"/>
      <w:r w:rsidRPr="008C76E6">
        <w:rPr>
          <w:rFonts w:ascii="Bahnschrift" w:eastAsia="Bahnschrift" w:hAnsi="Bahnschrift" w:cs="Bahnschrift"/>
          <w:color w:val="000000" w:themeColor="text1"/>
          <w:sz w:val="18"/>
          <w:szCs w:val="18"/>
          <w:lang w:val="en-US"/>
        </w:rPr>
        <w:t xml:space="preserve">: </w:t>
      </w:r>
      <w:hyperlink r:id="rId14" w:history="1">
        <w:r w:rsidR="00C24427" w:rsidRPr="008C76E6">
          <w:rPr>
            <w:rStyle w:val="Hyperlink"/>
            <w:rFonts w:ascii="Bahnschrift" w:eastAsia="Bahnschrift" w:hAnsi="Bahnschrift" w:cs="Bahnschrift"/>
            <w:sz w:val="18"/>
            <w:szCs w:val="18"/>
            <w:lang w:val="en-US"/>
          </w:rPr>
          <w:t>admission@ibu.edu.mk</w:t>
        </w:r>
      </w:hyperlink>
    </w:p>
    <w:p w14:paraId="36C03DB0" w14:textId="3D5F1815" w:rsidR="007A6113" w:rsidRPr="008C76E6" w:rsidRDefault="00A3772A" w:rsidP="00FD6A1C">
      <w:pPr>
        <w:jc w:val="both"/>
        <w:rPr>
          <w:rFonts w:ascii="Bahnschrift" w:eastAsiaTheme="minorHAnsi" w:hAnsi="Bahnschrift" w:cs="Calibri"/>
          <w:sz w:val="18"/>
          <w:szCs w:val="18"/>
          <w:lang w:val="en-US" w:eastAsia="en-US"/>
        </w:rPr>
      </w:pPr>
      <w:r w:rsidRPr="008C76E6">
        <w:rPr>
          <w:rFonts w:ascii="Bahnschrift" w:eastAsia="Bahnschrift" w:hAnsi="Bahnschrift" w:cs="Bahnschrift"/>
          <w:color w:val="000000" w:themeColor="text1"/>
          <w:sz w:val="18"/>
          <w:szCs w:val="18"/>
          <w:lang w:val="en-US"/>
        </w:rPr>
        <w:t xml:space="preserve">Web: </w:t>
      </w:r>
      <w:hyperlink>
        <w:r w:rsidRPr="008C76E6">
          <w:rPr>
            <w:rStyle w:val="Hyperlink"/>
            <w:rFonts w:ascii="Bahnschrift" w:eastAsia="Bahnschrift" w:hAnsi="Bahnschrift" w:cs="Bahnschrift"/>
            <w:sz w:val="18"/>
            <w:szCs w:val="18"/>
            <w:lang w:val="en-US"/>
          </w:rPr>
          <w:t>www.ibu.edu.mk</w:t>
        </w:r>
      </w:hyperlink>
      <w:r w:rsidR="007A6113" w:rsidRPr="008C76E6">
        <w:rPr>
          <w:rFonts w:ascii="Bahnschrift" w:hAnsi="Bahnschrift" w:cs="Calibri"/>
          <w:sz w:val="18"/>
          <w:szCs w:val="18"/>
          <w:lang w:val="en-US"/>
        </w:rPr>
        <w:br w:type="page"/>
      </w:r>
    </w:p>
    <w:p w14:paraId="3667EE8E" w14:textId="12A0A9E9" w:rsidR="00F96C8E" w:rsidRPr="008C76E6" w:rsidRDefault="007A6113" w:rsidP="00FD6A1C">
      <w:pPr>
        <w:pStyle w:val="Default"/>
        <w:jc w:val="both"/>
        <w:rPr>
          <w:rFonts w:ascii="Bahnschrift" w:hAnsi="Bahnschrift" w:cs="Calibri"/>
          <w:color w:val="auto"/>
          <w:sz w:val="18"/>
          <w:szCs w:val="18"/>
        </w:rPr>
      </w:pPr>
      <w:r w:rsidRPr="008C76E6">
        <w:rPr>
          <w:rFonts w:ascii="Bahnschrift" w:hAnsi="Bahnschrift" w:cs="Segoe UI"/>
          <w:noProof/>
          <w:sz w:val="18"/>
          <w:szCs w:val="18"/>
        </w:rPr>
        <w:lastRenderedPageBreak/>
        <w:drawing>
          <wp:anchor distT="0" distB="0" distL="114300" distR="114300" simplePos="0" relativeHeight="251659264" behindDoc="0" locked="0" layoutInCell="1" allowOverlap="1" wp14:anchorId="15171F5C" wp14:editId="32A3BC96">
            <wp:simplePos x="0" y="0"/>
            <wp:positionH relativeFrom="page">
              <wp:posOffset>2955623</wp:posOffset>
            </wp:positionH>
            <wp:positionV relativeFrom="paragraph">
              <wp:posOffset>-149106</wp:posOffset>
            </wp:positionV>
            <wp:extent cx="1647337" cy="725661"/>
            <wp:effectExtent l="0" t="0" r="0" b="0"/>
            <wp:wrapNone/>
            <wp:docPr id="657151767" name="Picture 65715176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51767" name="Picture 657151767" descr="A logo with text on it&#10;&#10;Description automatically generated"/>
                    <pic:cNvPicPr/>
                  </pic:nvPicPr>
                  <pic:blipFill>
                    <a:blip r:embed="rId15" cstate="print">
                      <a:biLevel thresh="50000"/>
                      <a:extLst>
                        <a:ext uri="{28A0092B-C50C-407E-A947-70E740481C1C}">
                          <a14:useLocalDpi xmlns:a14="http://schemas.microsoft.com/office/drawing/2010/main" val="0"/>
                        </a:ext>
                      </a:extLst>
                    </a:blip>
                    <a:stretch>
                      <a:fillRect/>
                    </a:stretch>
                  </pic:blipFill>
                  <pic:spPr>
                    <a:xfrm>
                      <a:off x="0" y="0"/>
                      <a:ext cx="1647337" cy="725661"/>
                    </a:xfrm>
                    <a:prstGeom prst="rect">
                      <a:avLst/>
                    </a:prstGeom>
                  </pic:spPr>
                </pic:pic>
              </a:graphicData>
            </a:graphic>
            <wp14:sizeRelH relativeFrom="page">
              <wp14:pctWidth>0</wp14:pctWidth>
            </wp14:sizeRelH>
            <wp14:sizeRelV relativeFrom="page">
              <wp14:pctHeight>0</wp14:pctHeight>
            </wp14:sizeRelV>
          </wp:anchor>
        </w:drawing>
      </w:r>
    </w:p>
    <w:p w14:paraId="37FBBC6A" w14:textId="671ABBB6" w:rsidR="00F96C8E" w:rsidRPr="008C76E6" w:rsidRDefault="00F96C8E" w:rsidP="00FD6A1C">
      <w:pPr>
        <w:pStyle w:val="Default"/>
        <w:jc w:val="both"/>
        <w:rPr>
          <w:rFonts w:ascii="Bahnschrift" w:hAnsi="Bahnschrift" w:cs="Calibri"/>
          <w:color w:val="auto"/>
          <w:sz w:val="18"/>
          <w:szCs w:val="18"/>
        </w:rPr>
      </w:pPr>
    </w:p>
    <w:p w14:paraId="5543741E" w14:textId="561D9070" w:rsidR="00F96C8E" w:rsidRPr="008C76E6" w:rsidRDefault="00F96C8E" w:rsidP="00FD6A1C">
      <w:pPr>
        <w:jc w:val="center"/>
        <w:rPr>
          <w:rFonts w:ascii="Bahnschrift" w:hAnsi="Bahnschrift" w:cs="Segoe UI"/>
          <w:sz w:val="18"/>
          <w:szCs w:val="18"/>
          <w:lang w:val="en-US"/>
        </w:rPr>
      </w:pPr>
    </w:p>
    <w:p w14:paraId="17CA759F" w14:textId="6F72DC03" w:rsidR="00F96C8E" w:rsidRPr="008C76E6" w:rsidRDefault="00F96C8E" w:rsidP="00FD6A1C">
      <w:pPr>
        <w:jc w:val="center"/>
        <w:rPr>
          <w:rFonts w:ascii="Bahnschrift" w:hAnsi="Bahnschrift" w:cs="Segoe UI"/>
          <w:sz w:val="18"/>
          <w:szCs w:val="18"/>
          <w:lang w:val="en-US"/>
        </w:rPr>
      </w:pPr>
    </w:p>
    <w:p w14:paraId="7D379F71" w14:textId="59ECAA02" w:rsidR="00F14E4D" w:rsidRPr="008C76E6" w:rsidRDefault="00F14E4D" w:rsidP="00FD6A1C">
      <w:pPr>
        <w:jc w:val="center"/>
        <w:rPr>
          <w:rFonts w:ascii="Bahnschrift" w:hAnsi="Bahnschrift" w:cs="Segoe UI"/>
          <w:sz w:val="18"/>
          <w:szCs w:val="18"/>
          <w:lang w:val="en-US"/>
        </w:rPr>
      </w:pPr>
    </w:p>
    <w:p w14:paraId="67430795" w14:textId="3FEA17D2" w:rsidR="00F14E4D" w:rsidRPr="008C76E6" w:rsidRDefault="007A6113" w:rsidP="00BF4AE9">
      <w:pPr>
        <w:jc w:val="both"/>
        <w:rPr>
          <w:rFonts w:ascii="Bahnschrift" w:hAnsi="Bahnschrift" w:cs="Segoe UI"/>
          <w:sz w:val="18"/>
          <w:szCs w:val="18"/>
          <w:lang w:val="en-US"/>
        </w:rPr>
      </w:pPr>
      <w:r w:rsidRPr="008C76E6">
        <w:rPr>
          <w:rFonts w:ascii="Bahnschrift" w:hAnsi="Bahnschrift"/>
          <w:sz w:val="18"/>
          <w:szCs w:val="18"/>
          <w:lang w:val="en-US"/>
        </w:rPr>
        <w:t xml:space="preserve"> </w:t>
      </w:r>
      <w:r w:rsidR="00A3772A" w:rsidRPr="008C76E6">
        <w:rPr>
          <w:rFonts w:ascii="Bahnschrift" w:hAnsi="Bahnschrift"/>
          <w:sz w:val="18"/>
          <w:szCs w:val="18"/>
          <w:lang w:val="en-US"/>
        </w:rPr>
        <w:t>Based on Article 103, paragraph 1, item 3, in relation to Article 149, paragraph 1 of the Law on Higher Education (Official Gazette of the Republic of Macedonia No. 82/2018 with amendments), and in accordance with Article 98, paragraphs 1 and 2 of the Statute of the International Balkan University – Skopje, the Rectorate of the International Balkan University in Skopje, on April 30, 2025, announces:</w:t>
      </w:r>
    </w:p>
    <w:p w14:paraId="0DD275FD" w14:textId="77777777" w:rsidR="00FD6A1C" w:rsidRDefault="00A3772A" w:rsidP="00FD6A1C">
      <w:pPr>
        <w:pStyle w:val="Default"/>
        <w:jc w:val="center"/>
        <w:rPr>
          <w:rFonts w:ascii="Bahnschrift" w:hAnsi="Bahnschrift" w:cs="Calibri"/>
          <w:b/>
          <w:bCs/>
          <w:sz w:val="18"/>
          <w:szCs w:val="18"/>
        </w:rPr>
      </w:pPr>
      <w:r w:rsidRPr="008C76E6">
        <w:rPr>
          <w:rFonts w:ascii="Bahnschrift" w:hAnsi="Bahnschrift" w:cs="Segoe UI"/>
          <w:b/>
          <w:bCs/>
          <w:sz w:val="18"/>
          <w:szCs w:val="18"/>
        </w:rPr>
        <w:t>CALL</w:t>
      </w:r>
      <w:r w:rsidR="00FD6A1C">
        <w:rPr>
          <w:rFonts w:ascii="Bahnschrift" w:hAnsi="Bahnschrift" w:cs="Segoe UI"/>
          <w:b/>
          <w:bCs/>
          <w:sz w:val="18"/>
          <w:szCs w:val="18"/>
        </w:rPr>
        <w:t xml:space="preserve"> </w:t>
      </w:r>
      <w:r w:rsidRPr="008C76E6">
        <w:rPr>
          <w:rFonts w:ascii="Bahnschrift" w:hAnsi="Bahnschrift" w:cs="Calibri"/>
          <w:b/>
          <w:bCs/>
          <w:sz w:val="18"/>
          <w:szCs w:val="18"/>
        </w:rPr>
        <w:t xml:space="preserve">FOR ENROLLMENT OF STUDENTS IN THE </w:t>
      </w:r>
      <w:r w:rsidR="00117293" w:rsidRPr="008C76E6">
        <w:rPr>
          <w:rFonts w:ascii="Bahnschrift" w:hAnsi="Bahnschrift" w:cs="Calibri"/>
          <w:b/>
          <w:bCs/>
          <w:sz w:val="18"/>
          <w:szCs w:val="18"/>
        </w:rPr>
        <w:t>THIRD</w:t>
      </w:r>
      <w:r w:rsidR="00FD6A1C">
        <w:rPr>
          <w:rFonts w:ascii="Bahnschrift" w:hAnsi="Bahnschrift" w:cs="Calibri"/>
          <w:b/>
          <w:bCs/>
          <w:sz w:val="18"/>
          <w:szCs w:val="18"/>
        </w:rPr>
        <w:t xml:space="preserve"> </w:t>
      </w:r>
      <w:r w:rsidRPr="008C76E6">
        <w:rPr>
          <w:rFonts w:ascii="Bahnschrift" w:hAnsi="Bahnschrift" w:cs="Calibri"/>
          <w:b/>
          <w:bCs/>
          <w:sz w:val="18"/>
          <w:szCs w:val="18"/>
        </w:rPr>
        <w:t>CYCLE OF STUDIES</w:t>
      </w:r>
    </w:p>
    <w:p w14:paraId="454866DE" w14:textId="5B9C14AF" w:rsidR="00A3772A" w:rsidRPr="00FD6A1C" w:rsidRDefault="00A3772A" w:rsidP="00FD6A1C">
      <w:pPr>
        <w:pStyle w:val="Default"/>
        <w:jc w:val="center"/>
        <w:rPr>
          <w:rFonts w:ascii="Bahnschrift" w:hAnsi="Bahnschrift" w:cs="Calibri"/>
          <w:b/>
          <w:bCs/>
          <w:sz w:val="18"/>
          <w:szCs w:val="18"/>
        </w:rPr>
      </w:pPr>
      <w:r w:rsidRPr="008C76E6">
        <w:rPr>
          <w:rFonts w:ascii="Bahnschrift" w:hAnsi="Bahnschrift" w:cs="Calibri"/>
          <w:b/>
          <w:bCs/>
          <w:sz w:val="18"/>
          <w:szCs w:val="18"/>
        </w:rPr>
        <w:t>FOR THE ACADEMIC YEAR 2025/2026</w:t>
      </w:r>
    </w:p>
    <w:p w14:paraId="41707808" w14:textId="77777777" w:rsidR="00F96C8E" w:rsidRPr="008C76E6" w:rsidRDefault="00F96C8E" w:rsidP="00FD6A1C">
      <w:pPr>
        <w:jc w:val="center"/>
        <w:rPr>
          <w:rFonts w:ascii="Bahnschrift" w:hAnsi="Bahnschrift" w:cs="Segoe UI"/>
          <w:sz w:val="18"/>
          <w:szCs w:val="18"/>
          <w:lang w:val="en-US"/>
        </w:rPr>
      </w:pPr>
    </w:p>
    <w:p w14:paraId="37CD8784" w14:textId="62D4B2B6" w:rsidR="00117293" w:rsidRPr="008C76E6" w:rsidRDefault="00117293" w:rsidP="00FD6A1C">
      <w:pPr>
        <w:shd w:val="clear" w:color="auto" w:fill="F7CAAC" w:themeFill="accent2" w:themeFillTint="66"/>
        <w:jc w:val="both"/>
        <w:rPr>
          <w:rFonts w:ascii="Bahnschrift" w:hAnsi="Bahnschrift" w:cs="Segoe UI"/>
          <w:b/>
          <w:bCs/>
          <w:sz w:val="18"/>
          <w:szCs w:val="18"/>
          <w:lang w:val="en-US"/>
        </w:rPr>
      </w:pPr>
      <w:r w:rsidRPr="008C76E6">
        <w:rPr>
          <w:rFonts w:ascii="Bahnschrift" w:hAnsi="Bahnschrift" w:cs="Segoe UI"/>
          <w:b/>
          <w:bCs/>
          <w:sz w:val="18"/>
          <w:szCs w:val="18"/>
          <w:lang w:val="en-US"/>
        </w:rPr>
        <w:t>STUDY PROGRAMS, STUDENT QUOTAS, ECTS</w:t>
      </w:r>
    </w:p>
    <w:tbl>
      <w:tblPr>
        <w:tblStyle w:val="TableGrid"/>
        <w:tblW w:w="9067" w:type="dxa"/>
        <w:tblLook w:val="04A0" w:firstRow="1" w:lastRow="0" w:firstColumn="1" w:lastColumn="0" w:noHBand="0" w:noVBand="1"/>
      </w:tblPr>
      <w:tblGrid>
        <w:gridCol w:w="3108"/>
        <w:gridCol w:w="1557"/>
        <w:gridCol w:w="851"/>
        <w:gridCol w:w="1227"/>
        <w:gridCol w:w="2324"/>
      </w:tblGrid>
      <w:tr w:rsidR="00FD6A1C" w:rsidRPr="008C76E6" w14:paraId="02A7112C" w14:textId="6315D566" w:rsidTr="003334FD">
        <w:trPr>
          <w:trHeight w:hRule="exact" w:val="255"/>
        </w:trPr>
        <w:tc>
          <w:tcPr>
            <w:tcW w:w="9067" w:type="dxa"/>
            <w:gridSpan w:val="5"/>
            <w:shd w:val="clear" w:color="auto" w:fill="F7CAAC" w:themeFill="accent2" w:themeFillTint="66"/>
            <w:vAlign w:val="center"/>
          </w:tcPr>
          <w:p w14:paraId="6FAAB322" w14:textId="55029A94" w:rsidR="00FD6A1C" w:rsidRPr="00634AC8" w:rsidRDefault="00FD6A1C" w:rsidP="00FD6A1C">
            <w:pPr>
              <w:jc w:val="center"/>
              <w:rPr>
                <w:rFonts w:ascii="Bahnschrift" w:hAnsi="Bahnschrift" w:cs="Segoe UI"/>
                <w:b/>
                <w:bCs/>
                <w:sz w:val="18"/>
                <w:szCs w:val="18"/>
                <w:lang w:val="en-US"/>
              </w:rPr>
            </w:pPr>
            <w:bookmarkStart w:id="0" w:name="_Hlk55393708"/>
            <w:r w:rsidRPr="00634AC8">
              <w:rPr>
                <w:rFonts w:ascii="Bahnschrift" w:hAnsi="Bahnschrift" w:cs="Segoe UI"/>
                <w:b/>
                <w:bCs/>
                <w:sz w:val="18"/>
                <w:szCs w:val="18"/>
                <w:lang w:val="en-US"/>
              </w:rPr>
              <w:t xml:space="preserve">FACULTY OF ECONOMICS AND ADMINISTRATIVE SCIENCIES </w:t>
            </w:r>
          </w:p>
        </w:tc>
      </w:tr>
      <w:tr w:rsidR="00FD6A1C" w:rsidRPr="00FD6A1C" w14:paraId="4B97EB41" w14:textId="77777777" w:rsidTr="003334FD">
        <w:trPr>
          <w:trHeight w:hRule="exact" w:val="487"/>
        </w:trPr>
        <w:tc>
          <w:tcPr>
            <w:tcW w:w="3108" w:type="dxa"/>
            <w:shd w:val="clear" w:color="auto" w:fill="EDEDED" w:themeFill="accent3" w:themeFillTint="33"/>
            <w:vAlign w:val="center"/>
          </w:tcPr>
          <w:p w14:paraId="5E4A7529" w14:textId="781633F1" w:rsidR="00FD6A1C" w:rsidRPr="00FD6A1C" w:rsidRDefault="00FD6A1C" w:rsidP="00FD6A1C">
            <w:pPr>
              <w:rPr>
                <w:rFonts w:ascii="Bahnschrift" w:hAnsi="Bahnschrift" w:cs="Segoe UI"/>
                <w:b/>
                <w:bCs/>
                <w:sz w:val="18"/>
                <w:szCs w:val="18"/>
                <w:lang w:val="en-US"/>
              </w:rPr>
            </w:pPr>
            <w:r w:rsidRPr="00FD6A1C">
              <w:rPr>
                <w:rFonts w:ascii="Bahnschrift" w:hAnsi="Bahnschrift" w:cs="Segoe UI"/>
                <w:b/>
                <w:bCs/>
                <w:sz w:val="18"/>
                <w:szCs w:val="18"/>
                <w:lang w:val="en-US"/>
              </w:rPr>
              <w:t>Study Program</w:t>
            </w:r>
          </w:p>
        </w:tc>
        <w:tc>
          <w:tcPr>
            <w:tcW w:w="1557" w:type="dxa"/>
            <w:shd w:val="clear" w:color="auto" w:fill="EDEDED" w:themeFill="accent3" w:themeFillTint="33"/>
            <w:vAlign w:val="center"/>
          </w:tcPr>
          <w:p w14:paraId="697D9E3B" w14:textId="7E24E0E8" w:rsidR="00FD6A1C" w:rsidRPr="00634AC8" w:rsidRDefault="00FD6A1C" w:rsidP="00FD6A1C">
            <w:pPr>
              <w:jc w:val="center"/>
              <w:rPr>
                <w:rFonts w:ascii="Bahnschrift" w:hAnsi="Bahnschrift" w:cs="Segoe UI"/>
                <w:b/>
                <w:bCs/>
                <w:sz w:val="18"/>
                <w:szCs w:val="18"/>
                <w:lang w:val="en-US"/>
              </w:rPr>
            </w:pPr>
            <w:r w:rsidRPr="00634AC8">
              <w:rPr>
                <w:rFonts w:ascii="Bahnschrift" w:hAnsi="Bahnschrift"/>
                <w:b/>
                <w:bCs/>
                <w:sz w:val="18"/>
                <w:szCs w:val="18"/>
                <w:lang w:val="en-US"/>
              </w:rPr>
              <w:t>Language of Instruction</w:t>
            </w:r>
          </w:p>
        </w:tc>
        <w:tc>
          <w:tcPr>
            <w:tcW w:w="851" w:type="dxa"/>
            <w:shd w:val="clear" w:color="auto" w:fill="EDEDED" w:themeFill="accent3" w:themeFillTint="33"/>
            <w:vAlign w:val="center"/>
          </w:tcPr>
          <w:p w14:paraId="132C2357" w14:textId="3B45BA9C"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 xml:space="preserve">Student Quota </w:t>
            </w:r>
          </w:p>
        </w:tc>
        <w:tc>
          <w:tcPr>
            <w:tcW w:w="1227" w:type="dxa"/>
            <w:shd w:val="clear" w:color="auto" w:fill="EDEDED" w:themeFill="accent3" w:themeFillTint="33"/>
            <w:vAlign w:val="center"/>
          </w:tcPr>
          <w:p w14:paraId="1F547548" w14:textId="038CDA0E"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Credits</w:t>
            </w:r>
          </w:p>
        </w:tc>
        <w:tc>
          <w:tcPr>
            <w:tcW w:w="2324" w:type="dxa"/>
            <w:shd w:val="clear" w:color="auto" w:fill="EDEDED" w:themeFill="accent3" w:themeFillTint="33"/>
            <w:vAlign w:val="center"/>
          </w:tcPr>
          <w:p w14:paraId="0624193C" w14:textId="3DB7836F" w:rsidR="00FD6A1C" w:rsidRPr="00CA30C6" w:rsidRDefault="00CA30C6" w:rsidP="00FD6A1C">
            <w:pPr>
              <w:pStyle w:val="Default"/>
              <w:tabs>
                <w:tab w:val="left" w:pos="4111"/>
              </w:tabs>
              <w:jc w:val="center"/>
              <w:rPr>
                <w:rFonts w:ascii="Bahnschrift" w:eastAsia="Bahnschrift" w:hAnsi="Bahnschrift" w:cs="Bahnschrift"/>
                <w:b/>
                <w:bCs/>
                <w:color w:val="000000" w:themeColor="text1"/>
                <w:sz w:val="18"/>
                <w:szCs w:val="18"/>
              </w:rPr>
            </w:pPr>
            <w:r>
              <w:rPr>
                <w:rFonts w:ascii="Bahnschrift" w:eastAsia="Bahnschrift" w:hAnsi="Bahnschrift" w:cs="Bahnschrift"/>
                <w:b/>
                <w:bCs/>
                <w:color w:val="000000" w:themeColor="text1"/>
                <w:sz w:val="18"/>
                <w:szCs w:val="18"/>
              </w:rPr>
              <w:t>Yearly Tuition Fee</w:t>
            </w:r>
          </w:p>
        </w:tc>
      </w:tr>
      <w:tr w:rsidR="00FD6A1C" w:rsidRPr="008C76E6" w14:paraId="4324668C" w14:textId="77777777" w:rsidTr="003334FD">
        <w:trPr>
          <w:trHeight w:hRule="exact" w:val="255"/>
        </w:trPr>
        <w:tc>
          <w:tcPr>
            <w:tcW w:w="3108" w:type="dxa"/>
            <w:vAlign w:val="center"/>
          </w:tcPr>
          <w:p w14:paraId="1E28FCC0" w14:textId="1F761566" w:rsidR="00FD6A1C" w:rsidRPr="008C76E6" w:rsidRDefault="00FD6A1C" w:rsidP="00FD6A1C">
            <w:pPr>
              <w:rPr>
                <w:rFonts w:ascii="Bahnschrift" w:hAnsi="Bahnschrift" w:cs="Segoe UI"/>
                <w:bCs/>
                <w:sz w:val="18"/>
                <w:szCs w:val="18"/>
                <w:lang w:val="en-US"/>
              </w:rPr>
            </w:pPr>
            <w:r w:rsidRPr="008C76E6">
              <w:rPr>
                <w:rFonts w:ascii="Bahnschrift" w:hAnsi="Bahnschrift" w:cs="Segoe UI"/>
                <w:bCs/>
                <w:sz w:val="18"/>
                <w:szCs w:val="18"/>
                <w:lang w:val="en-US"/>
              </w:rPr>
              <w:t>Economics</w:t>
            </w:r>
            <w:r w:rsidR="00726562" w:rsidRPr="008C76E6">
              <w:rPr>
                <w:rFonts w:ascii="Bahnschrift" w:hAnsi="Bahnschrift" w:cs="Segoe UI"/>
                <w:sz w:val="18"/>
                <w:szCs w:val="18"/>
              </w:rPr>
              <w:t>**</w:t>
            </w:r>
          </w:p>
        </w:tc>
        <w:tc>
          <w:tcPr>
            <w:tcW w:w="1557" w:type="dxa"/>
            <w:vAlign w:val="center"/>
          </w:tcPr>
          <w:p w14:paraId="257506F3" w14:textId="7907D15A"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English</w:t>
            </w:r>
          </w:p>
        </w:tc>
        <w:tc>
          <w:tcPr>
            <w:tcW w:w="851" w:type="dxa"/>
            <w:vAlign w:val="center"/>
          </w:tcPr>
          <w:p w14:paraId="159870C5" w14:textId="77777777"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6</w:t>
            </w:r>
          </w:p>
        </w:tc>
        <w:tc>
          <w:tcPr>
            <w:tcW w:w="1227" w:type="dxa"/>
            <w:vAlign w:val="center"/>
          </w:tcPr>
          <w:p w14:paraId="142AFCE7" w14:textId="7E50DDE9"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180 ECTS</w:t>
            </w:r>
          </w:p>
        </w:tc>
        <w:tc>
          <w:tcPr>
            <w:tcW w:w="2324" w:type="dxa"/>
            <w:vAlign w:val="center"/>
          </w:tcPr>
          <w:p w14:paraId="5034DA65" w14:textId="18AE0650" w:rsidR="00FD6A1C" w:rsidRPr="008C76E6" w:rsidRDefault="00634AC8" w:rsidP="00FD6A1C">
            <w:pPr>
              <w:jc w:val="center"/>
              <w:rPr>
                <w:rFonts w:ascii="Bahnschrift" w:hAnsi="Bahnschrift" w:cs="Segoe UI"/>
                <w:b/>
                <w:bCs/>
                <w:sz w:val="18"/>
                <w:szCs w:val="18"/>
                <w:lang w:val="en-US"/>
              </w:rPr>
            </w:pPr>
            <w:r>
              <w:rPr>
                <w:rFonts w:ascii="Bahnschrift" w:hAnsi="Bahnschrift" w:cs="Segoe UI"/>
                <w:b/>
                <w:bCs/>
                <w:sz w:val="18"/>
                <w:szCs w:val="18"/>
                <w:lang w:val="en-US"/>
              </w:rPr>
              <w:t>3</w:t>
            </w:r>
            <w:r w:rsidR="00FD6A1C"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00FD6A1C" w:rsidRPr="008C76E6">
              <w:rPr>
                <w:rFonts w:ascii="Bahnschrift" w:hAnsi="Bahnschrift" w:cs="Segoe UI"/>
                <w:b/>
                <w:bCs/>
                <w:sz w:val="18"/>
                <w:szCs w:val="18"/>
                <w:lang w:val="en-US"/>
              </w:rPr>
              <w:t>EUR</w:t>
            </w:r>
          </w:p>
        </w:tc>
      </w:tr>
      <w:tr w:rsidR="00634AC8" w:rsidRPr="008C76E6" w14:paraId="73771B21" w14:textId="77777777" w:rsidTr="003334FD">
        <w:trPr>
          <w:trHeight w:hRule="exact" w:val="255"/>
        </w:trPr>
        <w:tc>
          <w:tcPr>
            <w:tcW w:w="3108" w:type="dxa"/>
            <w:vAlign w:val="center"/>
          </w:tcPr>
          <w:p w14:paraId="423ED63F" w14:textId="02532BF5" w:rsidR="00634AC8" w:rsidRPr="008C76E6" w:rsidRDefault="00634AC8" w:rsidP="00634AC8">
            <w:pPr>
              <w:rPr>
                <w:rFonts w:ascii="Bahnschrift" w:hAnsi="Bahnschrift" w:cs="Segoe UI"/>
                <w:bCs/>
                <w:sz w:val="18"/>
                <w:szCs w:val="18"/>
                <w:lang w:val="en-US"/>
              </w:rPr>
            </w:pPr>
            <w:r w:rsidRPr="00634AC8">
              <w:rPr>
                <w:rFonts w:ascii="Bahnschrift" w:hAnsi="Bahnschrift" w:cs="Segoe UI"/>
                <w:bCs/>
                <w:sz w:val="18"/>
                <w:szCs w:val="18"/>
                <w:lang w:val="en-US"/>
              </w:rPr>
              <w:t>Management</w:t>
            </w:r>
            <w:r w:rsidR="00726562" w:rsidRPr="008C76E6">
              <w:rPr>
                <w:rFonts w:ascii="Bahnschrift" w:hAnsi="Bahnschrift" w:cs="Segoe UI"/>
                <w:sz w:val="18"/>
                <w:szCs w:val="18"/>
              </w:rPr>
              <w:t>**</w:t>
            </w:r>
          </w:p>
        </w:tc>
        <w:tc>
          <w:tcPr>
            <w:tcW w:w="1557" w:type="dxa"/>
            <w:vAlign w:val="center"/>
          </w:tcPr>
          <w:p w14:paraId="7FADF52A" w14:textId="3B897167" w:rsidR="00634AC8" w:rsidRPr="00634AC8" w:rsidRDefault="00634AC8" w:rsidP="00634AC8">
            <w:pPr>
              <w:jc w:val="center"/>
              <w:rPr>
                <w:rFonts w:ascii="Bahnschrift" w:hAnsi="Bahnschrift" w:cs="Segoe UI"/>
                <w:b/>
                <w:bCs/>
                <w:sz w:val="18"/>
                <w:szCs w:val="18"/>
                <w:lang w:val="en-US"/>
              </w:rPr>
            </w:pPr>
            <w:r w:rsidRPr="00634AC8">
              <w:rPr>
                <w:rFonts w:ascii="Bahnschrift" w:hAnsi="Bahnschrift" w:cs="Segoe UI"/>
                <w:b/>
                <w:bCs/>
                <w:sz w:val="18"/>
                <w:szCs w:val="18"/>
                <w:lang w:val="en-US"/>
              </w:rPr>
              <w:t>English</w:t>
            </w:r>
          </w:p>
        </w:tc>
        <w:tc>
          <w:tcPr>
            <w:tcW w:w="851" w:type="dxa"/>
            <w:vAlign w:val="center"/>
          </w:tcPr>
          <w:p w14:paraId="4FA35AFF" w14:textId="22D0422E" w:rsidR="00634AC8" w:rsidRPr="00634AC8" w:rsidRDefault="00634AC8" w:rsidP="00634AC8">
            <w:pPr>
              <w:jc w:val="center"/>
              <w:rPr>
                <w:rFonts w:ascii="Bahnschrift" w:hAnsi="Bahnschrift" w:cs="Segoe UI"/>
                <w:b/>
                <w:bCs/>
                <w:sz w:val="18"/>
                <w:szCs w:val="18"/>
                <w:lang w:val="en-US"/>
              </w:rPr>
            </w:pPr>
            <w:r w:rsidRPr="00634AC8">
              <w:rPr>
                <w:rFonts w:ascii="Bahnschrift" w:hAnsi="Bahnschrift" w:cs="Segoe UI"/>
                <w:b/>
                <w:bCs/>
                <w:sz w:val="18"/>
                <w:szCs w:val="18"/>
                <w:lang w:val="en-US"/>
              </w:rPr>
              <w:t>6</w:t>
            </w:r>
          </w:p>
        </w:tc>
        <w:tc>
          <w:tcPr>
            <w:tcW w:w="1227" w:type="dxa"/>
            <w:vAlign w:val="center"/>
          </w:tcPr>
          <w:p w14:paraId="48E6C386" w14:textId="2A87964F" w:rsidR="00634AC8" w:rsidRPr="00634AC8" w:rsidRDefault="00634AC8" w:rsidP="00634AC8">
            <w:pPr>
              <w:jc w:val="center"/>
              <w:rPr>
                <w:rFonts w:ascii="Bahnschrift" w:hAnsi="Bahnschrift" w:cs="Segoe UI"/>
                <w:b/>
                <w:bCs/>
                <w:sz w:val="18"/>
                <w:szCs w:val="18"/>
                <w:lang w:val="en-US"/>
              </w:rPr>
            </w:pPr>
            <w:r w:rsidRPr="00634AC8">
              <w:rPr>
                <w:rFonts w:ascii="Bahnschrift" w:hAnsi="Bahnschrift" w:cs="Segoe UI"/>
                <w:b/>
                <w:bCs/>
                <w:sz w:val="18"/>
                <w:szCs w:val="18"/>
                <w:lang w:val="en-US"/>
              </w:rPr>
              <w:t>180 ECTS</w:t>
            </w:r>
          </w:p>
        </w:tc>
        <w:tc>
          <w:tcPr>
            <w:tcW w:w="2324" w:type="dxa"/>
            <w:vAlign w:val="center"/>
          </w:tcPr>
          <w:p w14:paraId="57E7D22E" w14:textId="31CCCBAA" w:rsidR="00634AC8" w:rsidRPr="008C76E6" w:rsidRDefault="00634AC8" w:rsidP="00634AC8">
            <w:pPr>
              <w:jc w:val="center"/>
              <w:rPr>
                <w:rFonts w:ascii="Bahnschrift" w:hAnsi="Bahnschrift" w:cs="Segoe UI"/>
                <w:b/>
                <w:bCs/>
                <w:sz w:val="18"/>
                <w:szCs w:val="18"/>
                <w:lang w:val="en-US"/>
              </w:rPr>
            </w:pPr>
            <w:r>
              <w:rPr>
                <w:rFonts w:ascii="Bahnschrift" w:hAnsi="Bahnschrift" w:cs="Segoe UI"/>
                <w:b/>
                <w:bCs/>
                <w:sz w:val="18"/>
                <w:szCs w:val="18"/>
                <w:lang w:val="en-US"/>
              </w:rPr>
              <w:t>3</w:t>
            </w:r>
            <w:r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Pr="008C76E6">
              <w:rPr>
                <w:rFonts w:ascii="Bahnschrift" w:hAnsi="Bahnschrift" w:cs="Segoe UI"/>
                <w:b/>
                <w:bCs/>
                <w:sz w:val="18"/>
                <w:szCs w:val="18"/>
                <w:lang w:val="en-US"/>
              </w:rPr>
              <w:t>EUR</w:t>
            </w:r>
          </w:p>
        </w:tc>
      </w:tr>
      <w:tr w:rsidR="00FD6A1C" w:rsidRPr="008C76E6" w14:paraId="3B19B0EE" w14:textId="57DB130B" w:rsidTr="003334FD">
        <w:trPr>
          <w:trHeight w:hRule="exact" w:val="255"/>
        </w:trPr>
        <w:tc>
          <w:tcPr>
            <w:tcW w:w="9067" w:type="dxa"/>
            <w:gridSpan w:val="5"/>
            <w:shd w:val="clear" w:color="auto" w:fill="F7CAAC" w:themeFill="accent2" w:themeFillTint="66"/>
            <w:vAlign w:val="center"/>
          </w:tcPr>
          <w:p w14:paraId="408EA340" w14:textId="519FFB95"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 xml:space="preserve">FACULTY OF EDUCATION </w:t>
            </w:r>
          </w:p>
        </w:tc>
      </w:tr>
      <w:tr w:rsidR="00FD6A1C" w:rsidRPr="008C76E6" w14:paraId="3D7A9A50" w14:textId="77777777" w:rsidTr="003334FD">
        <w:trPr>
          <w:trHeight w:hRule="exact" w:val="255"/>
        </w:trPr>
        <w:tc>
          <w:tcPr>
            <w:tcW w:w="3108" w:type="dxa"/>
            <w:vAlign w:val="center"/>
          </w:tcPr>
          <w:p w14:paraId="32D1CF09" w14:textId="23BA9B5C" w:rsidR="00FD6A1C" w:rsidRPr="008C76E6" w:rsidRDefault="00FD6A1C" w:rsidP="00FD6A1C">
            <w:pPr>
              <w:rPr>
                <w:rFonts w:ascii="Bahnschrift" w:hAnsi="Bahnschrift" w:cs="Segoe UI"/>
                <w:bCs/>
                <w:sz w:val="18"/>
                <w:szCs w:val="18"/>
                <w:lang w:val="en-US"/>
              </w:rPr>
            </w:pPr>
            <w:r w:rsidRPr="008C76E6">
              <w:rPr>
                <w:rFonts w:ascii="Bahnschrift" w:hAnsi="Bahnschrift" w:cs="Segoe UI"/>
                <w:bCs/>
                <w:sz w:val="18"/>
                <w:szCs w:val="18"/>
                <w:lang w:val="en-US"/>
              </w:rPr>
              <w:t xml:space="preserve">Turkish Language and Literature </w:t>
            </w:r>
          </w:p>
        </w:tc>
        <w:tc>
          <w:tcPr>
            <w:tcW w:w="1557" w:type="dxa"/>
            <w:vAlign w:val="center"/>
          </w:tcPr>
          <w:p w14:paraId="36005015" w14:textId="3EB3D2F6"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Turkish</w:t>
            </w:r>
          </w:p>
        </w:tc>
        <w:tc>
          <w:tcPr>
            <w:tcW w:w="851" w:type="dxa"/>
            <w:vAlign w:val="center"/>
          </w:tcPr>
          <w:p w14:paraId="450CF7DE" w14:textId="30B042AD"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5</w:t>
            </w:r>
          </w:p>
        </w:tc>
        <w:tc>
          <w:tcPr>
            <w:tcW w:w="1227" w:type="dxa"/>
            <w:vAlign w:val="center"/>
          </w:tcPr>
          <w:p w14:paraId="1D8DC901" w14:textId="3AB50BB8"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180 ECTS</w:t>
            </w:r>
          </w:p>
        </w:tc>
        <w:tc>
          <w:tcPr>
            <w:tcW w:w="2324" w:type="dxa"/>
            <w:vAlign w:val="center"/>
          </w:tcPr>
          <w:p w14:paraId="34859913" w14:textId="40210FDB" w:rsidR="00FD6A1C" w:rsidRPr="008C76E6" w:rsidRDefault="00634AC8" w:rsidP="00FD6A1C">
            <w:pPr>
              <w:jc w:val="center"/>
              <w:rPr>
                <w:rFonts w:ascii="Bahnschrift" w:hAnsi="Bahnschrift" w:cs="Segoe UI"/>
                <w:b/>
                <w:bCs/>
                <w:sz w:val="18"/>
                <w:szCs w:val="18"/>
                <w:lang w:val="en-US"/>
              </w:rPr>
            </w:pPr>
            <w:r>
              <w:rPr>
                <w:rFonts w:ascii="Bahnschrift" w:hAnsi="Bahnschrift" w:cs="Segoe UI"/>
                <w:b/>
                <w:bCs/>
                <w:sz w:val="18"/>
                <w:szCs w:val="18"/>
                <w:lang w:val="en-US"/>
              </w:rPr>
              <w:t>2</w:t>
            </w:r>
            <w:r w:rsidR="00FD6A1C"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00FD6A1C" w:rsidRPr="008C76E6">
              <w:rPr>
                <w:rFonts w:ascii="Bahnschrift" w:hAnsi="Bahnschrift" w:cs="Segoe UI"/>
                <w:b/>
                <w:bCs/>
                <w:sz w:val="18"/>
                <w:szCs w:val="18"/>
                <w:lang w:val="en-US"/>
              </w:rPr>
              <w:t>EUR</w:t>
            </w:r>
          </w:p>
        </w:tc>
      </w:tr>
      <w:tr w:rsidR="00FD6A1C" w:rsidRPr="008C76E6" w14:paraId="53D04B86" w14:textId="77777777" w:rsidTr="003334FD">
        <w:trPr>
          <w:trHeight w:hRule="exact" w:val="255"/>
        </w:trPr>
        <w:tc>
          <w:tcPr>
            <w:tcW w:w="3108" w:type="dxa"/>
            <w:vAlign w:val="center"/>
          </w:tcPr>
          <w:p w14:paraId="237EB379" w14:textId="0812D087" w:rsidR="00FD6A1C" w:rsidRPr="008C76E6" w:rsidRDefault="00FD6A1C" w:rsidP="00FD6A1C">
            <w:pPr>
              <w:rPr>
                <w:rFonts w:ascii="Bahnschrift" w:hAnsi="Bahnschrift" w:cs="Segoe UI"/>
                <w:bCs/>
                <w:sz w:val="18"/>
                <w:szCs w:val="18"/>
                <w:lang w:val="en-US"/>
              </w:rPr>
            </w:pPr>
            <w:r w:rsidRPr="008C76E6">
              <w:rPr>
                <w:rFonts w:ascii="Bahnschrift" w:hAnsi="Bahnschrift" w:cs="Segoe UI"/>
                <w:bCs/>
                <w:sz w:val="18"/>
                <w:szCs w:val="18"/>
                <w:lang w:val="en-US"/>
              </w:rPr>
              <w:t xml:space="preserve">English Language and Teaching </w:t>
            </w:r>
          </w:p>
        </w:tc>
        <w:tc>
          <w:tcPr>
            <w:tcW w:w="1557" w:type="dxa"/>
            <w:vAlign w:val="center"/>
          </w:tcPr>
          <w:p w14:paraId="4EB7FC94" w14:textId="50EA2CDA"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English</w:t>
            </w:r>
          </w:p>
        </w:tc>
        <w:tc>
          <w:tcPr>
            <w:tcW w:w="851" w:type="dxa"/>
            <w:vAlign w:val="center"/>
          </w:tcPr>
          <w:p w14:paraId="03618885" w14:textId="1434FB48"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10</w:t>
            </w:r>
          </w:p>
        </w:tc>
        <w:tc>
          <w:tcPr>
            <w:tcW w:w="1227" w:type="dxa"/>
            <w:vAlign w:val="center"/>
          </w:tcPr>
          <w:p w14:paraId="4FBF061F" w14:textId="4DC61A42"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180ECTS</w:t>
            </w:r>
          </w:p>
        </w:tc>
        <w:tc>
          <w:tcPr>
            <w:tcW w:w="2324" w:type="dxa"/>
            <w:vAlign w:val="center"/>
          </w:tcPr>
          <w:p w14:paraId="2708D79F" w14:textId="08831419" w:rsidR="00FD6A1C" w:rsidRPr="008C76E6" w:rsidRDefault="00634AC8" w:rsidP="00FD6A1C">
            <w:pPr>
              <w:jc w:val="center"/>
              <w:rPr>
                <w:rFonts w:ascii="Bahnschrift" w:hAnsi="Bahnschrift" w:cs="Segoe UI"/>
                <w:b/>
                <w:bCs/>
                <w:sz w:val="18"/>
                <w:szCs w:val="18"/>
                <w:lang w:val="en-US"/>
              </w:rPr>
            </w:pPr>
            <w:r>
              <w:rPr>
                <w:rFonts w:ascii="Bahnschrift" w:hAnsi="Bahnschrift" w:cs="Segoe UI"/>
                <w:b/>
                <w:bCs/>
                <w:sz w:val="18"/>
                <w:szCs w:val="18"/>
                <w:lang w:val="en-US"/>
              </w:rPr>
              <w:t>2</w:t>
            </w:r>
            <w:r w:rsidR="00FD6A1C"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00FD6A1C" w:rsidRPr="008C76E6">
              <w:rPr>
                <w:rFonts w:ascii="Bahnschrift" w:hAnsi="Bahnschrift" w:cs="Segoe UI"/>
                <w:b/>
                <w:bCs/>
                <w:sz w:val="18"/>
                <w:szCs w:val="18"/>
                <w:lang w:val="en-US"/>
              </w:rPr>
              <w:t>EUR</w:t>
            </w:r>
          </w:p>
        </w:tc>
      </w:tr>
      <w:tr w:rsidR="00FD6A1C" w:rsidRPr="008C76E6" w14:paraId="2969D1B5" w14:textId="7246EEFA" w:rsidTr="003334FD">
        <w:trPr>
          <w:trHeight w:hRule="exact" w:val="255"/>
        </w:trPr>
        <w:tc>
          <w:tcPr>
            <w:tcW w:w="9067" w:type="dxa"/>
            <w:gridSpan w:val="5"/>
            <w:shd w:val="clear" w:color="auto" w:fill="F7CAAC" w:themeFill="accent2" w:themeFillTint="66"/>
            <w:vAlign w:val="center"/>
          </w:tcPr>
          <w:p w14:paraId="0684A2E5" w14:textId="729DF143"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 xml:space="preserve">FACULTY IF ENGINEERING  </w:t>
            </w:r>
          </w:p>
        </w:tc>
      </w:tr>
      <w:tr w:rsidR="00FD6A1C" w:rsidRPr="008C76E6" w14:paraId="60310CB9" w14:textId="77777777" w:rsidTr="003334FD">
        <w:trPr>
          <w:trHeight w:hRule="exact" w:val="255"/>
        </w:trPr>
        <w:tc>
          <w:tcPr>
            <w:tcW w:w="3108" w:type="dxa"/>
            <w:vAlign w:val="center"/>
          </w:tcPr>
          <w:p w14:paraId="7BCCA24F" w14:textId="03D89FAE" w:rsidR="00FD6A1C" w:rsidRPr="008C76E6" w:rsidRDefault="00FD6A1C" w:rsidP="00FD6A1C">
            <w:pPr>
              <w:rPr>
                <w:rFonts w:ascii="Bahnschrift" w:hAnsi="Bahnschrift" w:cs="Segoe UI"/>
                <w:bCs/>
                <w:sz w:val="18"/>
                <w:szCs w:val="18"/>
                <w:lang w:val="en-US"/>
              </w:rPr>
            </w:pPr>
            <w:r w:rsidRPr="008C76E6">
              <w:rPr>
                <w:rFonts w:ascii="Bahnschrift" w:hAnsi="Bahnschrift" w:cs="Segoe UI"/>
                <w:bCs/>
                <w:sz w:val="18"/>
                <w:szCs w:val="18"/>
                <w:lang w:val="en-US"/>
              </w:rPr>
              <w:t xml:space="preserve">Computer Engineering </w:t>
            </w:r>
          </w:p>
        </w:tc>
        <w:tc>
          <w:tcPr>
            <w:tcW w:w="1557" w:type="dxa"/>
            <w:vAlign w:val="center"/>
          </w:tcPr>
          <w:p w14:paraId="747BAAE8" w14:textId="7BFE58CF"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English</w:t>
            </w:r>
          </w:p>
        </w:tc>
        <w:tc>
          <w:tcPr>
            <w:tcW w:w="851" w:type="dxa"/>
            <w:vAlign w:val="center"/>
          </w:tcPr>
          <w:p w14:paraId="47586A03" w14:textId="4F1FD1D7"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9</w:t>
            </w:r>
          </w:p>
        </w:tc>
        <w:tc>
          <w:tcPr>
            <w:tcW w:w="1227" w:type="dxa"/>
            <w:vAlign w:val="center"/>
          </w:tcPr>
          <w:p w14:paraId="25E7C5F0" w14:textId="0B026D8C"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180 ECTS</w:t>
            </w:r>
          </w:p>
        </w:tc>
        <w:tc>
          <w:tcPr>
            <w:tcW w:w="2324" w:type="dxa"/>
            <w:vAlign w:val="center"/>
          </w:tcPr>
          <w:p w14:paraId="47A161A7" w14:textId="63D3E9D9" w:rsidR="00FD6A1C" w:rsidRPr="008C76E6" w:rsidRDefault="00634AC8" w:rsidP="00FD6A1C">
            <w:pPr>
              <w:jc w:val="center"/>
              <w:rPr>
                <w:rFonts w:ascii="Bahnschrift" w:hAnsi="Bahnschrift" w:cs="Segoe UI"/>
                <w:b/>
                <w:bCs/>
                <w:sz w:val="18"/>
                <w:szCs w:val="18"/>
                <w:lang w:val="en-US"/>
              </w:rPr>
            </w:pPr>
            <w:r>
              <w:rPr>
                <w:rFonts w:ascii="Bahnschrift" w:hAnsi="Bahnschrift" w:cs="Segoe UI"/>
                <w:b/>
                <w:bCs/>
                <w:sz w:val="18"/>
                <w:szCs w:val="18"/>
                <w:lang w:val="en-US"/>
              </w:rPr>
              <w:t>3</w:t>
            </w:r>
            <w:r w:rsidR="00FD6A1C"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00FD6A1C" w:rsidRPr="008C76E6">
              <w:rPr>
                <w:rFonts w:ascii="Bahnschrift" w:hAnsi="Bahnschrift" w:cs="Segoe UI"/>
                <w:b/>
                <w:bCs/>
                <w:sz w:val="18"/>
                <w:szCs w:val="18"/>
                <w:lang w:val="en-US"/>
              </w:rPr>
              <w:t>EUR</w:t>
            </w:r>
          </w:p>
        </w:tc>
      </w:tr>
      <w:tr w:rsidR="00FD6A1C" w:rsidRPr="008C76E6" w14:paraId="607E3CC6" w14:textId="77777777" w:rsidTr="003334FD">
        <w:trPr>
          <w:trHeight w:hRule="exact" w:val="255"/>
        </w:trPr>
        <w:tc>
          <w:tcPr>
            <w:tcW w:w="3108" w:type="dxa"/>
            <w:vAlign w:val="center"/>
          </w:tcPr>
          <w:p w14:paraId="54C1F291" w14:textId="1604ADDD" w:rsidR="00FD6A1C" w:rsidRPr="008C76E6" w:rsidRDefault="00FD6A1C" w:rsidP="00FD6A1C">
            <w:pPr>
              <w:rPr>
                <w:rFonts w:ascii="Bahnschrift" w:hAnsi="Bahnschrift" w:cs="Segoe UI"/>
                <w:bCs/>
                <w:sz w:val="18"/>
                <w:szCs w:val="18"/>
                <w:lang w:val="en-US"/>
              </w:rPr>
            </w:pPr>
            <w:r w:rsidRPr="008C76E6">
              <w:rPr>
                <w:rFonts w:ascii="Bahnschrift" w:hAnsi="Bahnschrift" w:cs="Segoe UI"/>
                <w:bCs/>
                <w:sz w:val="18"/>
                <w:szCs w:val="18"/>
                <w:lang w:val="en-US"/>
              </w:rPr>
              <w:t xml:space="preserve">Architecture </w:t>
            </w:r>
            <w:r w:rsidR="000A6067" w:rsidRPr="0042017D">
              <w:rPr>
                <w:rFonts w:ascii="Bahnschrift" w:hAnsi="Bahnschrift" w:cs="Segoe UI"/>
                <w:sz w:val="18"/>
                <w:szCs w:val="18"/>
              </w:rPr>
              <w:t>**</w:t>
            </w:r>
          </w:p>
        </w:tc>
        <w:tc>
          <w:tcPr>
            <w:tcW w:w="1557" w:type="dxa"/>
            <w:vAlign w:val="center"/>
          </w:tcPr>
          <w:p w14:paraId="2F838AF4" w14:textId="492D70A6"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English</w:t>
            </w:r>
          </w:p>
        </w:tc>
        <w:tc>
          <w:tcPr>
            <w:tcW w:w="851" w:type="dxa"/>
            <w:vAlign w:val="center"/>
          </w:tcPr>
          <w:p w14:paraId="64768A28" w14:textId="77777777"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6</w:t>
            </w:r>
          </w:p>
        </w:tc>
        <w:tc>
          <w:tcPr>
            <w:tcW w:w="1227" w:type="dxa"/>
            <w:vAlign w:val="center"/>
          </w:tcPr>
          <w:p w14:paraId="329F005E" w14:textId="3B3C60E0"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180 ECTS</w:t>
            </w:r>
          </w:p>
        </w:tc>
        <w:tc>
          <w:tcPr>
            <w:tcW w:w="2324" w:type="dxa"/>
            <w:vAlign w:val="center"/>
          </w:tcPr>
          <w:p w14:paraId="18DDD5D7" w14:textId="04A32196" w:rsidR="00FD6A1C" w:rsidRPr="008C76E6" w:rsidRDefault="00634AC8" w:rsidP="00FD6A1C">
            <w:pPr>
              <w:jc w:val="center"/>
              <w:rPr>
                <w:rFonts w:ascii="Bahnschrift" w:hAnsi="Bahnschrift" w:cs="Segoe UI"/>
                <w:b/>
                <w:bCs/>
                <w:sz w:val="18"/>
                <w:szCs w:val="18"/>
                <w:lang w:val="en-US"/>
              </w:rPr>
            </w:pPr>
            <w:r>
              <w:rPr>
                <w:rFonts w:ascii="Bahnschrift" w:hAnsi="Bahnschrift" w:cs="Segoe UI"/>
                <w:b/>
                <w:bCs/>
                <w:sz w:val="18"/>
                <w:szCs w:val="18"/>
                <w:lang w:val="en-US"/>
              </w:rPr>
              <w:t>3</w:t>
            </w:r>
            <w:r w:rsidR="00FD6A1C"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00FD6A1C" w:rsidRPr="008C76E6">
              <w:rPr>
                <w:rFonts w:ascii="Bahnschrift" w:hAnsi="Bahnschrift" w:cs="Segoe UI"/>
                <w:b/>
                <w:bCs/>
                <w:sz w:val="18"/>
                <w:szCs w:val="18"/>
                <w:lang w:val="en-US"/>
              </w:rPr>
              <w:t>EUR</w:t>
            </w:r>
          </w:p>
        </w:tc>
      </w:tr>
      <w:tr w:rsidR="00FD6A1C" w:rsidRPr="008C76E6" w14:paraId="72A6614C" w14:textId="384CAABE" w:rsidTr="003334FD">
        <w:trPr>
          <w:trHeight w:hRule="exact" w:val="255"/>
        </w:trPr>
        <w:tc>
          <w:tcPr>
            <w:tcW w:w="9067" w:type="dxa"/>
            <w:gridSpan w:val="5"/>
            <w:shd w:val="clear" w:color="auto" w:fill="F7CAAC" w:themeFill="accent2" w:themeFillTint="66"/>
            <w:vAlign w:val="center"/>
          </w:tcPr>
          <w:p w14:paraId="2844CE2D" w14:textId="77777777" w:rsidR="00FD6A1C" w:rsidRPr="00634AC8" w:rsidRDefault="00FD6A1C"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FACULTY OF LAW</w:t>
            </w:r>
          </w:p>
        </w:tc>
      </w:tr>
      <w:tr w:rsidR="00FD6A1C" w:rsidRPr="008C76E6" w14:paraId="6D900120" w14:textId="77777777" w:rsidTr="003334FD">
        <w:trPr>
          <w:trHeight w:hRule="exact" w:val="255"/>
        </w:trPr>
        <w:tc>
          <w:tcPr>
            <w:tcW w:w="3108" w:type="dxa"/>
            <w:vAlign w:val="center"/>
          </w:tcPr>
          <w:p w14:paraId="716D99B8" w14:textId="48882741" w:rsidR="00FD6A1C" w:rsidRPr="008C76E6" w:rsidRDefault="00FD6A1C" w:rsidP="00FD6A1C">
            <w:pPr>
              <w:rPr>
                <w:rFonts w:ascii="Bahnschrift" w:hAnsi="Bahnschrift" w:cs="Segoe UI"/>
                <w:sz w:val="18"/>
                <w:szCs w:val="18"/>
                <w:lang w:val="en-US"/>
              </w:rPr>
            </w:pPr>
            <w:r w:rsidRPr="008C76E6">
              <w:rPr>
                <w:rFonts w:ascii="Bahnschrift" w:hAnsi="Bahnschrift" w:cs="Segoe UI"/>
                <w:bCs/>
                <w:sz w:val="18"/>
                <w:szCs w:val="18"/>
                <w:lang w:val="en-US"/>
              </w:rPr>
              <w:t xml:space="preserve">International Law </w:t>
            </w:r>
          </w:p>
        </w:tc>
        <w:tc>
          <w:tcPr>
            <w:tcW w:w="1557" w:type="dxa"/>
            <w:vAlign w:val="center"/>
          </w:tcPr>
          <w:p w14:paraId="14AF1E62" w14:textId="2A56C168" w:rsidR="00FD6A1C" w:rsidRPr="008C76E6" w:rsidRDefault="00FD6A1C" w:rsidP="00FD6A1C">
            <w:pPr>
              <w:jc w:val="center"/>
              <w:rPr>
                <w:rFonts w:ascii="Bahnschrift" w:hAnsi="Bahnschrift"/>
                <w:sz w:val="18"/>
                <w:szCs w:val="18"/>
                <w:lang w:val="en-US"/>
              </w:rPr>
            </w:pPr>
            <w:r w:rsidRPr="008C76E6">
              <w:rPr>
                <w:rFonts w:ascii="Bahnschrift" w:hAnsi="Bahnschrift" w:cs="Segoe UI"/>
                <w:b/>
                <w:bCs/>
                <w:sz w:val="18"/>
                <w:szCs w:val="18"/>
                <w:lang w:val="en-US"/>
              </w:rPr>
              <w:t>English</w:t>
            </w:r>
          </w:p>
        </w:tc>
        <w:tc>
          <w:tcPr>
            <w:tcW w:w="851" w:type="dxa"/>
            <w:vAlign w:val="center"/>
          </w:tcPr>
          <w:p w14:paraId="1D2D56B7" w14:textId="5D466F9F" w:rsidR="00FD6A1C" w:rsidRPr="008C76E6" w:rsidRDefault="00FD6A1C" w:rsidP="00FD6A1C">
            <w:pPr>
              <w:jc w:val="center"/>
              <w:rPr>
                <w:rFonts w:ascii="Bahnschrift" w:hAnsi="Bahnschrift" w:cs="Segoe UI"/>
                <w:sz w:val="18"/>
                <w:szCs w:val="18"/>
                <w:lang w:val="en-US"/>
              </w:rPr>
            </w:pPr>
            <w:r w:rsidRPr="008C76E6">
              <w:rPr>
                <w:rFonts w:ascii="Bahnschrift" w:hAnsi="Bahnschrift" w:cs="Segoe UI"/>
                <w:b/>
                <w:bCs/>
                <w:sz w:val="18"/>
                <w:szCs w:val="18"/>
                <w:lang w:val="en-US"/>
              </w:rPr>
              <w:t>6</w:t>
            </w:r>
          </w:p>
        </w:tc>
        <w:tc>
          <w:tcPr>
            <w:tcW w:w="1227" w:type="dxa"/>
            <w:vAlign w:val="center"/>
          </w:tcPr>
          <w:p w14:paraId="6F647E66" w14:textId="7235137B" w:rsidR="00FD6A1C" w:rsidRPr="008C76E6" w:rsidRDefault="00FD6A1C" w:rsidP="00FD6A1C">
            <w:pPr>
              <w:jc w:val="center"/>
              <w:rPr>
                <w:rFonts w:ascii="Bahnschrift" w:hAnsi="Bahnschrift" w:cs="Segoe UI"/>
                <w:sz w:val="18"/>
                <w:szCs w:val="18"/>
                <w:lang w:val="en-US"/>
              </w:rPr>
            </w:pPr>
            <w:r w:rsidRPr="008C76E6">
              <w:rPr>
                <w:rFonts w:ascii="Bahnschrift" w:hAnsi="Bahnschrift" w:cs="Segoe UI"/>
                <w:b/>
                <w:bCs/>
                <w:sz w:val="18"/>
                <w:szCs w:val="18"/>
                <w:lang w:val="en-US"/>
              </w:rPr>
              <w:t>180 ЕCTS</w:t>
            </w:r>
          </w:p>
        </w:tc>
        <w:tc>
          <w:tcPr>
            <w:tcW w:w="2324" w:type="dxa"/>
            <w:vAlign w:val="center"/>
          </w:tcPr>
          <w:p w14:paraId="7D51F9AD" w14:textId="4803D93C" w:rsidR="00FD6A1C" w:rsidRPr="008C76E6" w:rsidRDefault="00634AC8" w:rsidP="00FD6A1C">
            <w:pPr>
              <w:jc w:val="center"/>
              <w:rPr>
                <w:rFonts w:ascii="Bahnschrift" w:eastAsia="Bahnschrift" w:hAnsi="Bahnschrift" w:cs="Bahnschrift"/>
                <w:b/>
                <w:bCs/>
                <w:color w:val="000000" w:themeColor="text1"/>
                <w:sz w:val="18"/>
                <w:szCs w:val="18"/>
                <w:lang w:val="en-US"/>
              </w:rPr>
            </w:pPr>
            <w:r>
              <w:rPr>
                <w:rFonts w:ascii="Bahnschrift" w:hAnsi="Bahnschrift" w:cs="Segoe UI"/>
                <w:b/>
                <w:bCs/>
                <w:sz w:val="18"/>
                <w:szCs w:val="18"/>
                <w:lang w:val="en-US"/>
              </w:rPr>
              <w:t>3</w:t>
            </w:r>
            <w:r w:rsidR="00FD6A1C"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00FD6A1C" w:rsidRPr="008C76E6">
              <w:rPr>
                <w:rFonts w:ascii="Bahnschrift" w:hAnsi="Bahnschrift" w:cs="Segoe UI"/>
                <w:b/>
                <w:bCs/>
                <w:sz w:val="18"/>
                <w:szCs w:val="18"/>
                <w:lang w:val="en-US"/>
              </w:rPr>
              <w:t>EUR</w:t>
            </w:r>
          </w:p>
        </w:tc>
      </w:tr>
      <w:tr w:rsidR="00FD6A1C" w:rsidRPr="008C76E6" w14:paraId="5DC326FD" w14:textId="77777777" w:rsidTr="003334FD">
        <w:trPr>
          <w:trHeight w:hRule="exact" w:val="255"/>
        </w:trPr>
        <w:tc>
          <w:tcPr>
            <w:tcW w:w="3108" w:type="dxa"/>
            <w:vAlign w:val="center"/>
          </w:tcPr>
          <w:p w14:paraId="75EB17D3" w14:textId="22BBB066" w:rsidR="00FD6A1C" w:rsidRPr="008C76E6" w:rsidRDefault="00FD6A1C" w:rsidP="00FD6A1C">
            <w:pPr>
              <w:rPr>
                <w:rFonts w:ascii="Bahnschrift" w:hAnsi="Bahnschrift" w:cs="Segoe UI"/>
                <w:bCs/>
                <w:sz w:val="18"/>
                <w:szCs w:val="18"/>
                <w:lang w:val="en-US"/>
              </w:rPr>
            </w:pPr>
            <w:r w:rsidRPr="008C76E6">
              <w:rPr>
                <w:rFonts w:ascii="Bahnschrift" w:hAnsi="Bahnschrift" w:cs="Segoe UI"/>
                <w:bCs/>
                <w:sz w:val="18"/>
                <w:szCs w:val="18"/>
                <w:lang w:val="en-US"/>
              </w:rPr>
              <w:t xml:space="preserve">Balkan Studies </w:t>
            </w:r>
          </w:p>
        </w:tc>
        <w:tc>
          <w:tcPr>
            <w:tcW w:w="1557" w:type="dxa"/>
            <w:vAlign w:val="center"/>
          </w:tcPr>
          <w:p w14:paraId="56FE0278" w14:textId="156AFDEB" w:rsidR="00FD6A1C" w:rsidRPr="008C76E6" w:rsidRDefault="00FD6A1C" w:rsidP="00FD6A1C">
            <w:pPr>
              <w:jc w:val="center"/>
              <w:rPr>
                <w:rFonts w:ascii="Bahnschrift" w:hAnsi="Bahnschrift" w:cs="Segoe UI"/>
                <w:b/>
                <w:bCs/>
                <w:sz w:val="18"/>
                <w:szCs w:val="18"/>
                <w:lang w:val="en-US"/>
              </w:rPr>
            </w:pPr>
            <w:r w:rsidRPr="008C76E6">
              <w:rPr>
                <w:rFonts w:ascii="Bahnschrift" w:hAnsi="Bahnschrift" w:cs="Segoe UI"/>
                <w:b/>
                <w:bCs/>
                <w:sz w:val="18"/>
                <w:szCs w:val="18"/>
                <w:lang w:val="en-US"/>
              </w:rPr>
              <w:t>English</w:t>
            </w:r>
          </w:p>
        </w:tc>
        <w:tc>
          <w:tcPr>
            <w:tcW w:w="851" w:type="dxa"/>
            <w:vAlign w:val="center"/>
          </w:tcPr>
          <w:p w14:paraId="69B1A95B" w14:textId="449BD113" w:rsidR="00FD6A1C" w:rsidRPr="008C76E6" w:rsidRDefault="00FD6A1C" w:rsidP="00FD6A1C">
            <w:pPr>
              <w:jc w:val="center"/>
              <w:rPr>
                <w:rFonts w:ascii="Bahnschrift" w:hAnsi="Bahnschrift" w:cs="Segoe UI"/>
                <w:b/>
                <w:bCs/>
                <w:sz w:val="18"/>
                <w:szCs w:val="18"/>
                <w:lang w:val="en-US"/>
              </w:rPr>
            </w:pPr>
            <w:r w:rsidRPr="008C76E6">
              <w:rPr>
                <w:rFonts w:ascii="Bahnschrift" w:hAnsi="Bahnschrift" w:cs="Segoe UI"/>
                <w:b/>
                <w:bCs/>
                <w:sz w:val="18"/>
                <w:szCs w:val="18"/>
                <w:lang w:val="en-US"/>
              </w:rPr>
              <w:t>6</w:t>
            </w:r>
          </w:p>
        </w:tc>
        <w:tc>
          <w:tcPr>
            <w:tcW w:w="1227" w:type="dxa"/>
            <w:vAlign w:val="center"/>
          </w:tcPr>
          <w:p w14:paraId="5FBAFA3F" w14:textId="28B0A24A" w:rsidR="00FD6A1C" w:rsidRPr="008C76E6" w:rsidRDefault="00FD6A1C" w:rsidP="00FD6A1C">
            <w:pPr>
              <w:jc w:val="center"/>
              <w:rPr>
                <w:rFonts w:ascii="Bahnschrift" w:hAnsi="Bahnschrift" w:cs="Segoe UI"/>
                <w:b/>
                <w:bCs/>
                <w:sz w:val="18"/>
                <w:szCs w:val="18"/>
                <w:lang w:val="en-US"/>
              </w:rPr>
            </w:pPr>
            <w:r w:rsidRPr="008C76E6">
              <w:rPr>
                <w:rFonts w:ascii="Bahnschrift" w:hAnsi="Bahnschrift" w:cs="Segoe UI"/>
                <w:b/>
                <w:bCs/>
                <w:sz w:val="18"/>
                <w:szCs w:val="18"/>
                <w:lang w:val="en-US"/>
              </w:rPr>
              <w:t>180 ECTS</w:t>
            </w:r>
          </w:p>
        </w:tc>
        <w:tc>
          <w:tcPr>
            <w:tcW w:w="2324" w:type="dxa"/>
            <w:vAlign w:val="center"/>
          </w:tcPr>
          <w:p w14:paraId="231F3C33" w14:textId="22976577" w:rsidR="00FD6A1C" w:rsidRPr="008C76E6" w:rsidRDefault="00634AC8" w:rsidP="00FD6A1C">
            <w:pPr>
              <w:jc w:val="center"/>
              <w:rPr>
                <w:rFonts w:ascii="Bahnschrift" w:hAnsi="Bahnschrift" w:cs="Segoe UI"/>
                <w:b/>
                <w:bCs/>
                <w:sz w:val="18"/>
                <w:szCs w:val="18"/>
                <w:lang w:val="en-US"/>
              </w:rPr>
            </w:pPr>
            <w:r>
              <w:rPr>
                <w:rFonts w:ascii="Bahnschrift" w:hAnsi="Bahnschrift" w:cs="Segoe UI"/>
                <w:b/>
                <w:bCs/>
                <w:sz w:val="18"/>
                <w:szCs w:val="18"/>
                <w:lang w:val="en-US"/>
              </w:rPr>
              <w:t>2</w:t>
            </w:r>
            <w:r w:rsidR="00FD6A1C"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00FD6A1C" w:rsidRPr="008C76E6">
              <w:rPr>
                <w:rFonts w:ascii="Bahnschrift" w:hAnsi="Bahnschrift" w:cs="Segoe UI"/>
                <w:b/>
                <w:bCs/>
                <w:sz w:val="18"/>
                <w:szCs w:val="18"/>
                <w:lang w:val="en-US"/>
              </w:rPr>
              <w:t>EUR</w:t>
            </w:r>
          </w:p>
        </w:tc>
      </w:tr>
      <w:tr w:rsidR="00634AC8" w:rsidRPr="008C76E6" w14:paraId="208AEA25" w14:textId="77777777" w:rsidTr="00634AC8">
        <w:trPr>
          <w:trHeight w:hRule="exact" w:val="255"/>
        </w:trPr>
        <w:tc>
          <w:tcPr>
            <w:tcW w:w="9067" w:type="dxa"/>
            <w:gridSpan w:val="5"/>
            <w:shd w:val="clear" w:color="auto" w:fill="F7CAAC" w:themeFill="accent2" w:themeFillTint="66"/>
            <w:vAlign w:val="center"/>
          </w:tcPr>
          <w:p w14:paraId="3CC65A81" w14:textId="2BCA4728" w:rsidR="00634AC8" w:rsidRDefault="00634AC8" w:rsidP="00FD6A1C">
            <w:pPr>
              <w:jc w:val="center"/>
              <w:rPr>
                <w:rFonts w:ascii="Bahnschrift" w:hAnsi="Bahnschrift" w:cs="Segoe UI"/>
                <w:b/>
                <w:bCs/>
                <w:sz w:val="18"/>
                <w:szCs w:val="18"/>
                <w:lang w:val="en-US"/>
              </w:rPr>
            </w:pPr>
            <w:r w:rsidRPr="00634AC8">
              <w:rPr>
                <w:rFonts w:ascii="Bahnschrift" w:hAnsi="Bahnschrift" w:cs="Segoe UI"/>
                <w:b/>
                <w:bCs/>
                <w:sz w:val="18"/>
                <w:szCs w:val="18"/>
                <w:lang w:val="en-US"/>
              </w:rPr>
              <w:t>FACULTY OF HUMANITIES AND SOCIAL SCIENCES</w:t>
            </w:r>
          </w:p>
        </w:tc>
      </w:tr>
      <w:tr w:rsidR="00634AC8" w:rsidRPr="008C76E6" w14:paraId="072576FF" w14:textId="77777777" w:rsidTr="003334FD">
        <w:trPr>
          <w:trHeight w:hRule="exact" w:val="255"/>
        </w:trPr>
        <w:tc>
          <w:tcPr>
            <w:tcW w:w="3108" w:type="dxa"/>
            <w:vAlign w:val="center"/>
          </w:tcPr>
          <w:p w14:paraId="71AFCD48" w14:textId="5B27BC0F" w:rsidR="00634AC8" w:rsidRPr="008C76E6" w:rsidRDefault="00634AC8" w:rsidP="00634AC8">
            <w:pPr>
              <w:rPr>
                <w:rFonts w:ascii="Bahnschrift" w:hAnsi="Bahnschrift" w:cs="Segoe UI"/>
                <w:bCs/>
                <w:sz w:val="18"/>
                <w:szCs w:val="18"/>
                <w:lang w:val="en-US"/>
              </w:rPr>
            </w:pPr>
            <w:r w:rsidRPr="00634AC8">
              <w:rPr>
                <w:rFonts w:ascii="Bahnschrift" w:hAnsi="Bahnschrift" w:cs="Segoe UI"/>
                <w:bCs/>
                <w:sz w:val="18"/>
                <w:szCs w:val="18"/>
                <w:lang w:val="en-US"/>
              </w:rPr>
              <w:t>Psychology</w:t>
            </w:r>
            <w:r>
              <w:rPr>
                <w:rFonts w:ascii="Bahnschrift" w:hAnsi="Bahnschrift" w:cs="Segoe UI"/>
                <w:bCs/>
                <w:sz w:val="18"/>
                <w:szCs w:val="18"/>
                <w:lang w:val="en-US"/>
              </w:rPr>
              <w:t>*</w:t>
            </w:r>
          </w:p>
        </w:tc>
        <w:tc>
          <w:tcPr>
            <w:tcW w:w="1557" w:type="dxa"/>
            <w:vAlign w:val="center"/>
          </w:tcPr>
          <w:p w14:paraId="0063447D" w14:textId="7556AF1C" w:rsidR="00634AC8" w:rsidRPr="008C76E6" w:rsidRDefault="00634AC8" w:rsidP="00634AC8">
            <w:pPr>
              <w:jc w:val="center"/>
              <w:rPr>
                <w:rFonts w:ascii="Bahnschrift" w:hAnsi="Bahnschrift" w:cs="Segoe UI"/>
                <w:b/>
                <w:bCs/>
                <w:sz w:val="18"/>
                <w:szCs w:val="18"/>
                <w:lang w:val="en-US"/>
              </w:rPr>
            </w:pPr>
            <w:r w:rsidRPr="008C76E6">
              <w:rPr>
                <w:rFonts w:ascii="Bahnschrift" w:hAnsi="Bahnschrift" w:cs="Segoe UI"/>
                <w:b/>
                <w:bCs/>
                <w:sz w:val="18"/>
                <w:szCs w:val="18"/>
                <w:lang w:val="en-US"/>
              </w:rPr>
              <w:t>English</w:t>
            </w:r>
          </w:p>
        </w:tc>
        <w:tc>
          <w:tcPr>
            <w:tcW w:w="851" w:type="dxa"/>
            <w:vAlign w:val="center"/>
          </w:tcPr>
          <w:p w14:paraId="7B47104D" w14:textId="1988C77A" w:rsidR="00634AC8" w:rsidRPr="008C76E6" w:rsidRDefault="00634AC8" w:rsidP="00634AC8">
            <w:pPr>
              <w:jc w:val="center"/>
              <w:rPr>
                <w:rFonts w:ascii="Bahnschrift" w:hAnsi="Bahnschrift" w:cs="Segoe UI"/>
                <w:b/>
                <w:bCs/>
                <w:sz w:val="18"/>
                <w:szCs w:val="18"/>
                <w:lang w:val="en-US"/>
              </w:rPr>
            </w:pPr>
            <w:r w:rsidRPr="008C76E6">
              <w:rPr>
                <w:rFonts w:ascii="Bahnschrift" w:hAnsi="Bahnschrift" w:cs="Segoe UI"/>
                <w:b/>
                <w:bCs/>
                <w:sz w:val="18"/>
                <w:szCs w:val="18"/>
                <w:lang w:val="en-US"/>
              </w:rPr>
              <w:t>6</w:t>
            </w:r>
          </w:p>
        </w:tc>
        <w:tc>
          <w:tcPr>
            <w:tcW w:w="1227" w:type="dxa"/>
            <w:vAlign w:val="center"/>
          </w:tcPr>
          <w:p w14:paraId="70495035" w14:textId="2F594201" w:rsidR="00634AC8" w:rsidRPr="008C76E6" w:rsidRDefault="00634AC8" w:rsidP="00634AC8">
            <w:pPr>
              <w:jc w:val="center"/>
              <w:rPr>
                <w:rFonts w:ascii="Bahnschrift" w:hAnsi="Bahnschrift" w:cs="Segoe UI"/>
                <w:b/>
                <w:bCs/>
                <w:sz w:val="18"/>
                <w:szCs w:val="18"/>
                <w:lang w:val="en-US"/>
              </w:rPr>
            </w:pPr>
            <w:r w:rsidRPr="008C76E6">
              <w:rPr>
                <w:rFonts w:ascii="Bahnschrift" w:hAnsi="Bahnschrift" w:cs="Segoe UI"/>
                <w:b/>
                <w:bCs/>
                <w:sz w:val="18"/>
                <w:szCs w:val="18"/>
                <w:lang w:val="en-US"/>
              </w:rPr>
              <w:t>180 ECTS</w:t>
            </w:r>
          </w:p>
        </w:tc>
        <w:tc>
          <w:tcPr>
            <w:tcW w:w="2324" w:type="dxa"/>
            <w:vAlign w:val="center"/>
          </w:tcPr>
          <w:p w14:paraId="4797019B" w14:textId="194AF09C" w:rsidR="00634AC8" w:rsidRDefault="00634AC8" w:rsidP="00634AC8">
            <w:pPr>
              <w:jc w:val="center"/>
              <w:rPr>
                <w:rFonts w:ascii="Bahnschrift" w:hAnsi="Bahnschrift" w:cs="Segoe UI"/>
                <w:b/>
                <w:bCs/>
                <w:sz w:val="18"/>
                <w:szCs w:val="18"/>
                <w:lang w:val="en-US"/>
              </w:rPr>
            </w:pPr>
            <w:r>
              <w:rPr>
                <w:rFonts w:ascii="Bahnschrift" w:hAnsi="Bahnschrift" w:cs="Segoe UI"/>
                <w:b/>
                <w:bCs/>
                <w:sz w:val="18"/>
                <w:szCs w:val="18"/>
                <w:lang w:val="en-US"/>
              </w:rPr>
              <w:t>4</w:t>
            </w:r>
            <w:r w:rsidRPr="008C76E6">
              <w:rPr>
                <w:rFonts w:ascii="Bahnschrift" w:hAnsi="Bahnschrift" w:cs="Segoe UI"/>
                <w:b/>
                <w:bCs/>
                <w:sz w:val="18"/>
                <w:szCs w:val="18"/>
                <w:lang w:val="en-US"/>
              </w:rPr>
              <w:t>000</w:t>
            </w:r>
            <w:r>
              <w:rPr>
                <w:rFonts w:ascii="Bahnschrift" w:hAnsi="Bahnschrift" w:cs="Segoe UI"/>
                <w:b/>
                <w:bCs/>
                <w:sz w:val="18"/>
                <w:szCs w:val="18"/>
                <w:lang w:val="en-US"/>
              </w:rPr>
              <w:t xml:space="preserve"> </w:t>
            </w:r>
            <w:r w:rsidRPr="008C76E6">
              <w:rPr>
                <w:rFonts w:ascii="Bahnschrift" w:hAnsi="Bahnschrift" w:cs="Segoe UI"/>
                <w:b/>
                <w:bCs/>
                <w:sz w:val="18"/>
                <w:szCs w:val="18"/>
                <w:lang w:val="en-US"/>
              </w:rPr>
              <w:t>EUR</w:t>
            </w:r>
          </w:p>
        </w:tc>
      </w:tr>
    </w:tbl>
    <w:bookmarkEnd w:id="0"/>
    <w:p w14:paraId="78BDBA76" w14:textId="4A73B165" w:rsidR="00B76F01" w:rsidRPr="008C76E6" w:rsidRDefault="00F96C8E" w:rsidP="00FD6A1C">
      <w:pPr>
        <w:jc w:val="both"/>
        <w:rPr>
          <w:rFonts w:ascii="Bahnschrift" w:hAnsi="Bahnschrift"/>
          <w:i/>
          <w:iCs/>
          <w:sz w:val="18"/>
          <w:szCs w:val="18"/>
          <w:lang w:val="en-US"/>
        </w:rPr>
      </w:pPr>
      <w:r w:rsidRPr="008C76E6">
        <w:rPr>
          <w:rFonts w:ascii="Bahnschrift" w:hAnsi="Bahnschrift"/>
          <w:i/>
          <w:iCs/>
          <w:sz w:val="18"/>
          <w:szCs w:val="18"/>
          <w:lang w:val="en-US"/>
        </w:rPr>
        <w:t xml:space="preserve">* </w:t>
      </w:r>
      <w:r w:rsidR="00B76F01" w:rsidRPr="008C76E6">
        <w:rPr>
          <w:rFonts w:ascii="Bahnschrift" w:hAnsi="Bahnschrift"/>
          <w:sz w:val="18"/>
          <w:szCs w:val="18"/>
          <w:lang w:val="en-US"/>
        </w:rPr>
        <w:t xml:space="preserve">The study program is currently undergoing the accreditation process and will only be activated if the process is successfully completed and a </w:t>
      </w:r>
      <w:r w:rsidR="00480DEE" w:rsidRPr="008C76E6">
        <w:rPr>
          <w:rFonts w:ascii="Bahnschrift" w:hAnsi="Bahnschrift"/>
          <w:i/>
          <w:sz w:val="18"/>
          <w:szCs w:val="18"/>
          <w:lang w:val="en-US"/>
        </w:rPr>
        <w:t>working license</w:t>
      </w:r>
      <w:r w:rsidR="00480DEE" w:rsidRPr="008C76E6">
        <w:rPr>
          <w:rFonts w:ascii="Bahnschrift" w:hAnsi="Bahnschrift"/>
          <w:sz w:val="18"/>
          <w:szCs w:val="18"/>
          <w:lang w:val="en-US"/>
        </w:rPr>
        <w:t xml:space="preserve"> </w:t>
      </w:r>
      <w:r w:rsidR="00B76F01" w:rsidRPr="008C76E6">
        <w:rPr>
          <w:rFonts w:ascii="Bahnschrift" w:hAnsi="Bahnschrift"/>
          <w:sz w:val="18"/>
          <w:szCs w:val="18"/>
          <w:lang w:val="en-US"/>
        </w:rPr>
        <w:t>is obtained.</w:t>
      </w:r>
      <w:r w:rsidRPr="008C76E6">
        <w:rPr>
          <w:rFonts w:ascii="Bahnschrift" w:hAnsi="Bahnschrift"/>
          <w:i/>
          <w:iCs/>
          <w:sz w:val="18"/>
          <w:szCs w:val="18"/>
          <w:lang w:val="en-US"/>
        </w:rPr>
        <w:t>;</w:t>
      </w:r>
    </w:p>
    <w:p w14:paraId="52672EE2" w14:textId="5ECEB96A" w:rsidR="00F55B70" w:rsidRPr="008C76E6" w:rsidRDefault="00F96C8E" w:rsidP="00FD6A1C">
      <w:pPr>
        <w:jc w:val="both"/>
        <w:rPr>
          <w:rFonts w:ascii="Bahnschrift" w:eastAsia="Times New Roman" w:hAnsi="Bahnschrift"/>
          <w:sz w:val="18"/>
          <w:szCs w:val="18"/>
          <w:lang w:val="en-US" w:eastAsia="en-US"/>
        </w:rPr>
      </w:pPr>
      <w:r w:rsidRPr="008C76E6">
        <w:rPr>
          <w:rFonts w:ascii="Bahnschrift" w:hAnsi="Bahnschrift"/>
          <w:i/>
          <w:iCs/>
          <w:sz w:val="18"/>
          <w:szCs w:val="18"/>
          <w:lang w:val="en-US"/>
        </w:rPr>
        <w:t xml:space="preserve">** </w:t>
      </w:r>
      <w:r w:rsidR="00B76F01" w:rsidRPr="008C76E6">
        <w:rPr>
          <w:rFonts w:ascii="Bahnschrift" w:eastAsia="Times New Roman" w:hAnsi="Bahnschrift"/>
          <w:sz w:val="18"/>
          <w:szCs w:val="18"/>
          <w:lang w:val="en-US" w:eastAsia="en-US"/>
        </w:rPr>
        <w:t xml:space="preserve">The study program </w:t>
      </w:r>
      <w:r w:rsidR="00171E93" w:rsidRPr="008C76E6">
        <w:rPr>
          <w:rFonts w:ascii="Bahnschrift" w:hAnsi="Bahnschrift"/>
          <w:i/>
          <w:sz w:val="18"/>
          <w:szCs w:val="18"/>
          <w:lang w:val="en-US"/>
        </w:rPr>
        <w:t xml:space="preserve">has received </w:t>
      </w:r>
      <w:r w:rsidR="004A5F42" w:rsidRPr="008C76E6">
        <w:rPr>
          <w:rFonts w:ascii="Bahnschrift" w:hAnsi="Bahnschrift"/>
          <w:i/>
          <w:sz w:val="18"/>
          <w:szCs w:val="18"/>
          <w:lang w:val="en-US"/>
        </w:rPr>
        <w:t>Accreditation</w:t>
      </w:r>
      <w:r w:rsidR="00171E93" w:rsidRPr="008C76E6">
        <w:rPr>
          <w:rFonts w:ascii="Bahnschrift" w:hAnsi="Bahnschrift"/>
          <w:i/>
          <w:sz w:val="18"/>
          <w:szCs w:val="18"/>
          <w:lang w:val="en-US"/>
        </w:rPr>
        <w:t xml:space="preserve"> now </w:t>
      </w:r>
      <w:r w:rsidR="00B76F01" w:rsidRPr="008C76E6">
        <w:rPr>
          <w:rFonts w:ascii="Bahnschrift" w:eastAsia="Times New Roman" w:hAnsi="Bahnschrift"/>
          <w:sz w:val="18"/>
          <w:szCs w:val="18"/>
          <w:lang w:val="en-US" w:eastAsia="en-US"/>
        </w:rPr>
        <w:t xml:space="preserve">is in the process of obtaining a </w:t>
      </w:r>
      <w:r w:rsidR="00F55B70" w:rsidRPr="008C76E6">
        <w:rPr>
          <w:rFonts w:ascii="Bahnschrift" w:hAnsi="Bahnschrift"/>
          <w:i/>
          <w:sz w:val="18"/>
          <w:szCs w:val="18"/>
          <w:lang w:val="en-US"/>
        </w:rPr>
        <w:t xml:space="preserve">working </w:t>
      </w:r>
      <w:proofErr w:type="gramStart"/>
      <w:r w:rsidR="00F55B70" w:rsidRPr="008C76E6">
        <w:rPr>
          <w:rFonts w:ascii="Bahnschrift" w:hAnsi="Bahnschrift"/>
          <w:i/>
          <w:sz w:val="18"/>
          <w:szCs w:val="18"/>
          <w:lang w:val="en-US"/>
        </w:rPr>
        <w:t>license.</w:t>
      </w:r>
      <w:r w:rsidR="00B76F01" w:rsidRPr="008C76E6">
        <w:rPr>
          <w:rFonts w:ascii="Bahnschrift" w:eastAsia="Times New Roman" w:hAnsi="Bahnschrift"/>
          <w:sz w:val="18"/>
          <w:szCs w:val="18"/>
          <w:lang w:val="en-US" w:eastAsia="en-US"/>
        </w:rPr>
        <w:t>.</w:t>
      </w:r>
      <w:proofErr w:type="gramEnd"/>
    </w:p>
    <w:p w14:paraId="25F5C5FA" w14:textId="3FEBC166"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The third cycle (doctoral) study programs at the International Balkan University last for three academic years and carry 180 ECTS credits.</w:t>
      </w:r>
    </w:p>
    <w:p w14:paraId="49E814F7" w14:textId="1D5F1487" w:rsidR="00FA1AD8" w:rsidRPr="003334FD" w:rsidRDefault="00B76F01" w:rsidP="003334FD">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The list of accredited mentors, as well as the structure of the third cycle (doctoral) study programs, is published on the University's official website.</w:t>
      </w:r>
    </w:p>
    <w:p w14:paraId="10F5F35B" w14:textId="6580EFC2" w:rsidR="00F96C8E" w:rsidRPr="008C76E6" w:rsidRDefault="00B76F01" w:rsidP="00FD6A1C">
      <w:pPr>
        <w:shd w:val="clear" w:color="auto" w:fill="F7CAAC" w:themeFill="accent2" w:themeFillTint="66"/>
        <w:jc w:val="both"/>
        <w:rPr>
          <w:rFonts w:ascii="Bahnschrift" w:eastAsia="Segoe UI" w:hAnsi="Bahnschrift" w:cs="Segoe UI"/>
          <w:sz w:val="18"/>
          <w:szCs w:val="18"/>
          <w:lang w:val="en-US"/>
        </w:rPr>
      </w:pPr>
      <w:r w:rsidRPr="008C76E6">
        <w:rPr>
          <w:rFonts w:ascii="Bahnschrift" w:eastAsia="Segoe UI" w:hAnsi="Bahnschrift" w:cs="Segoe UI"/>
          <w:b/>
          <w:bCs/>
          <w:sz w:val="18"/>
          <w:szCs w:val="18"/>
          <w:lang w:val="en-US"/>
        </w:rPr>
        <w:t>ADMISSION CRITERIA FOR STUDENTS</w:t>
      </w:r>
    </w:p>
    <w:p w14:paraId="1AE31FE7" w14:textId="77777777" w:rsidR="00B76F01" w:rsidRPr="008C76E6" w:rsidRDefault="00B76F01" w:rsidP="00FD6A1C">
      <w:pPr>
        <w:pStyle w:val="ListParagraph"/>
        <w:spacing w:after="0" w:line="240" w:lineRule="auto"/>
        <w:ind w:left="0"/>
        <w:jc w:val="both"/>
        <w:rPr>
          <w:rFonts w:ascii="Bahnschrift" w:eastAsia="Segoe UI" w:hAnsi="Bahnschrift" w:cs="Segoe UI"/>
          <w:sz w:val="18"/>
          <w:szCs w:val="18"/>
        </w:rPr>
      </w:pPr>
      <w:r w:rsidRPr="008C76E6">
        <w:rPr>
          <w:rFonts w:ascii="Bahnschrift" w:hAnsi="Bahnschrift"/>
          <w:sz w:val="18"/>
          <w:szCs w:val="18"/>
        </w:rPr>
        <w:t>Candidates eligible for enrollment in third cycle (doctoral) studies must meet the following criteria:</w:t>
      </w:r>
    </w:p>
    <w:p w14:paraId="11802559" w14:textId="5C0DA3C5" w:rsidR="00F96C8E" w:rsidRDefault="00B76F01"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Have completed a second cycle of studies with a minimum of 300 ECTS credits </w:t>
      </w:r>
      <w:r w:rsidR="004174B6" w:rsidRPr="008C76E6">
        <w:rPr>
          <w:rFonts w:ascii="Bahnschrift" w:hAnsi="Bahnschrift"/>
          <w:sz w:val="18"/>
          <w:szCs w:val="18"/>
        </w:rPr>
        <w:t>accumulated</w:t>
      </w:r>
      <w:r w:rsidR="00FD6A1C">
        <w:rPr>
          <w:rFonts w:ascii="Bahnschrift" w:hAnsi="Bahnschrift"/>
          <w:sz w:val="18"/>
          <w:szCs w:val="18"/>
        </w:rPr>
        <w:t>.</w:t>
      </w:r>
    </w:p>
    <w:p w14:paraId="7ED228BF" w14:textId="385A8B55" w:rsidR="00B76F01" w:rsidRDefault="00B76F01" w:rsidP="00FD6A1C">
      <w:pPr>
        <w:pStyle w:val="ListParagraph"/>
        <w:numPr>
          <w:ilvl w:val="0"/>
          <w:numId w:val="31"/>
        </w:numPr>
        <w:spacing w:line="240" w:lineRule="auto"/>
        <w:jc w:val="both"/>
        <w:rPr>
          <w:rFonts w:ascii="Bahnschrift" w:hAnsi="Bahnschrift"/>
          <w:sz w:val="18"/>
          <w:szCs w:val="18"/>
        </w:rPr>
      </w:pPr>
      <w:r w:rsidRPr="00FD6A1C">
        <w:rPr>
          <w:rFonts w:ascii="Bahnschrift" w:hAnsi="Bahnschrift"/>
          <w:sz w:val="18"/>
          <w:szCs w:val="18"/>
        </w:rPr>
        <w:t>Have achieved a minimum GPA of 7.00 from their previous higher education (first and second cycle studies)</w:t>
      </w:r>
      <w:r w:rsidR="00FD6A1C">
        <w:rPr>
          <w:rFonts w:ascii="Bahnschrift" w:hAnsi="Bahnschrift"/>
          <w:sz w:val="18"/>
          <w:szCs w:val="18"/>
        </w:rPr>
        <w:t>.</w:t>
      </w:r>
    </w:p>
    <w:p w14:paraId="0A267FC6" w14:textId="77777777" w:rsidR="00BF4AE9" w:rsidRPr="00FD6A1C" w:rsidRDefault="00BF4AE9" w:rsidP="00BF4AE9">
      <w:pPr>
        <w:pStyle w:val="ListParagraph"/>
        <w:numPr>
          <w:ilvl w:val="0"/>
          <w:numId w:val="31"/>
        </w:numPr>
        <w:spacing w:line="240" w:lineRule="auto"/>
        <w:jc w:val="both"/>
        <w:rPr>
          <w:rFonts w:ascii="Bahnschrift" w:hAnsi="Bahnschrift"/>
          <w:sz w:val="18"/>
          <w:szCs w:val="18"/>
        </w:rPr>
      </w:pPr>
      <w:r w:rsidRPr="00BF4AE9">
        <w:rPr>
          <w:rFonts w:ascii="Bahnschrift" w:hAnsi="Bahnschrift"/>
          <w:sz w:val="18"/>
          <w:szCs w:val="18"/>
        </w:rPr>
        <w:t>Have completed prior higher education in the same or similar scientific field as the third cycle study program (doctoral studies) covered by this Competition.</w:t>
      </w:r>
    </w:p>
    <w:p w14:paraId="3B512790" w14:textId="6769CF08" w:rsidR="00B76F01" w:rsidRDefault="00B76F01" w:rsidP="00FD6A1C">
      <w:pPr>
        <w:pStyle w:val="ListParagraph"/>
        <w:numPr>
          <w:ilvl w:val="0"/>
          <w:numId w:val="31"/>
        </w:numPr>
        <w:spacing w:line="240" w:lineRule="auto"/>
        <w:jc w:val="both"/>
        <w:rPr>
          <w:rFonts w:ascii="Bahnschrift" w:hAnsi="Bahnschrift"/>
          <w:sz w:val="18"/>
          <w:szCs w:val="18"/>
        </w:rPr>
      </w:pPr>
      <w:r w:rsidRPr="00FD6A1C">
        <w:rPr>
          <w:rFonts w:ascii="Bahnschrift" w:hAnsi="Bahnschrift"/>
          <w:sz w:val="18"/>
          <w:szCs w:val="18"/>
        </w:rPr>
        <w:t xml:space="preserve">A scientific-preparatory program may be applied for candidates coming from different academic </w:t>
      </w:r>
      <w:r w:rsidR="00FD6A1C" w:rsidRPr="00FD6A1C">
        <w:rPr>
          <w:rFonts w:ascii="Bahnschrift" w:hAnsi="Bahnschrift"/>
          <w:sz w:val="18"/>
          <w:szCs w:val="18"/>
        </w:rPr>
        <w:t>backgrounds.</w:t>
      </w:r>
    </w:p>
    <w:p w14:paraId="61384A03" w14:textId="60DDA26E" w:rsidR="00BF4AE9" w:rsidRPr="00FD6A1C" w:rsidRDefault="00BF4AE9" w:rsidP="00FD6A1C">
      <w:pPr>
        <w:pStyle w:val="ListParagraph"/>
        <w:numPr>
          <w:ilvl w:val="0"/>
          <w:numId w:val="31"/>
        </w:numPr>
        <w:spacing w:line="240" w:lineRule="auto"/>
        <w:jc w:val="both"/>
        <w:rPr>
          <w:rFonts w:ascii="Bahnschrift" w:hAnsi="Bahnschrift"/>
          <w:sz w:val="18"/>
          <w:szCs w:val="18"/>
        </w:rPr>
      </w:pPr>
      <w:r w:rsidRPr="00BF4AE9">
        <w:rPr>
          <w:rFonts w:ascii="Bahnschrift" w:hAnsi="Bahnschrift"/>
          <w:sz w:val="18"/>
          <w:szCs w:val="18"/>
        </w:rPr>
        <w:t>Excellent knowledge of English (min. level B1 according to the CEFR) for study programs that are implemented in English.</w:t>
      </w:r>
    </w:p>
    <w:p w14:paraId="4C061D5F" w14:textId="6AFF52F4" w:rsidR="00FD6A1C" w:rsidRDefault="00FD6A1C" w:rsidP="00FD6A1C">
      <w:pPr>
        <w:pStyle w:val="ListParagraph"/>
        <w:numPr>
          <w:ilvl w:val="0"/>
          <w:numId w:val="31"/>
        </w:numPr>
        <w:spacing w:line="240" w:lineRule="auto"/>
        <w:jc w:val="both"/>
        <w:rPr>
          <w:rFonts w:ascii="Bahnschrift" w:hAnsi="Bahnschrift" w:cs="Times New Roman (CS Gövde)"/>
          <w:spacing w:val="-2"/>
          <w:sz w:val="18"/>
          <w:szCs w:val="18"/>
        </w:rPr>
      </w:pPr>
      <w:r w:rsidRPr="0096453A">
        <w:rPr>
          <w:rFonts w:ascii="Bahnschrift" w:hAnsi="Bahnschrift" w:cs="Times New Roman (CS Gövde)"/>
          <w:spacing w:val="-2"/>
          <w:sz w:val="18"/>
          <w:szCs w:val="18"/>
        </w:rPr>
        <w:t>English is the language of communication at the university and instruction in most programs. Applicants whose primary language is not English must demonstrate command of English sufficient to pursue studies in the chosen field. Applicants applying to programs conducted entirely in Turkish and Macedonian will be exempt from this requirement. Students should have valid test scores or pass the English proficiency exams organized by the university. Candidates who do not achieve a minimum score of 60/100 points will be directed to attend the Preparatory English Language Program at the University for one academic year. Upon successful completion of the Preparatory English Language Program, students will begin their first-cycle studies.</w:t>
      </w:r>
    </w:p>
    <w:p w14:paraId="07EBDE15" w14:textId="77777777" w:rsidR="00BF4AE9" w:rsidRDefault="00BF4AE9" w:rsidP="00BF4AE9">
      <w:pPr>
        <w:pStyle w:val="ListParagraph"/>
        <w:numPr>
          <w:ilvl w:val="0"/>
          <w:numId w:val="31"/>
        </w:numPr>
        <w:spacing w:line="240" w:lineRule="auto"/>
        <w:jc w:val="both"/>
        <w:rPr>
          <w:rFonts w:ascii="Bahnschrift" w:eastAsia="Times New Roman" w:hAnsi="Bahnschrift"/>
          <w:sz w:val="18"/>
          <w:szCs w:val="18"/>
        </w:rPr>
      </w:pPr>
      <w:r w:rsidRPr="00FD6A1C">
        <w:rPr>
          <w:rFonts w:ascii="Bahnschrift" w:hAnsi="Bahnschrift"/>
          <w:sz w:val="18"/>
          <w:szCs w:val="18"/>
        </w:rPr>
        <w:t>Submit two recommendation letters from qualified referees attesting to the candidate’s ability to pursue advanced</w:t>
      </w:r>
      <w:r w:rsidRPr="008C76E6">
        <w:rPr>
          <w:rFonts w:ascii="Bahnschrift" w:eastAsia="Times New Roman" w:hAnsi="Bahnschrift"/>
          <w:sz w:val="18"/>
          <w:szCs w:val="18"/>
        </w:rPr>
        <w:t xml:space="preserve"> studies in the field of interest.</w:t>
      </w:r>
    </w:p>
    <w:p w14:paraId="52C6B635" w14:textId="678E4667" w:rsidR="00FD6A1C" w:rsidRPr="00DE083E" w:rsidRDefault="00FD6A1C" w:rsidP="00FD6A1C">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The University reserves the right not to activate the Study Program in the academic year 2025/2026 if </w:t>
      </w:r>
      <w:r>
        <w:rPr>
          <w:rFonts w:ascii="Bahnschrift" w:hAnsi="Bahnschrift"/>
          <w:sz w:val="18"/>
          <w:szCs w:val="18"/>
        </w:rPr>
        <w:t xml:space="preserve">there are less than </w:t>
      </w:r>
      <w:r w:rsidR="009230E4">
        <w:rPr>
          <w:rFonts w:ascii="Bahnschrift" w:hAnsi="Bahnschrift"/>
          <w:sz w:val="18"/>
          <w:szCs w:val="18"/>
        </w:rPr>
        <w:t>three</w:t>
      </w:r>
      <w:r>
        <w:rPr>
          <w:rFonts w:ascii="Bahnschrift" w:hAnsi="Bahnschrift"/>
          <w:sz w:val="18"/>
          <w:szCs w:val="18"/>
        </w:rPr>
        <w:t xml:space="preserve"> students </w:t>
      </w:r>
      <w:r w:rsidRPr="008C76E6">
        <w:rPr>
          <w:rFonts w:ascii="Bahnschrift" w:hAnsi="Bahnschrift"/>
          <w:sz w:val="18"/>
          <w:szCs w:val="18"/>
        </w:rPr>
        <w:t>enrolled.</w:t>
      </w:r>
    </w:p>
    <w:p w14:paraId="7D3E868B" w14:textId="77777777" w:rsidR="005D142A" w:rsidRPr="008C76E6" w:rsidRDefault="005D142A" w:rsidP="00FD6A1C">
      <w:pPr>
        <w:pStyle w:val="ListParagraph"/>
        <w:spacing w:after="0" w:line="240" w:lineRule="auto"/>
        <w:ind w:left="0"/>
        <w:jc w:val="both"/>
        <w:rPr>
          <w:rFonts w:ascii="Bahnschrift" w:eastAsia="Segoe UI" w:hAnsi="Bahnschrift" w:cs="Segoe UI"/>
          <w:sz w:val="18"/>
          <w:szCs w:val="18"/>
        </w:rPr>
      </w:pPr>
    </w:p>
    <w:p w14:paraId="3E8F0745" w14:textId="302898C8" w:rsidR="00F96C8E" w:rsidRPr="008C76E6" w:rsidRDefault="00B76F01" w:rsidP="00FD6A1C">
      <w:pPr>
        <w:shd w:val="clear" w:color="auto" w:fill="F7CAAC" w:themeFill="accent2" w:themeFillTint="66"/>
        <w:jc w:val="both"/>
        <w:rPr>
          <w:rFonts w:ascii="Bahnschrift" w:eastAsia="Segoe UI" w:hAnsi="Bahnschrift" w:cs="Segoe UI"/>
          <w:sz w:val="18"/>
          <w:szCs w:val="18"/>
          <w:lang w:val="en-US"/>
        </w:rPr>
      </w:pPr>
      <w:r w:rsidRPr="008C76E6">
        <w:rPr>
          <w:rFonts w:ascii="Bahnschrift" w:eastAsia="Segoe UI" w:hAnsi="Bahnschrift" w:cs="Segoe UI"/>
          <w:b/>
          <w:bCs/>
          <w:sz w:val="18"/>
          <w:szCs w:val="18"/>
          <w:lang w:val="en-US"/>
        </w:rPr>
        <w:t xml:space="preserve">REQUIRED DOCUMENTS </w:t>
      </w:r>
    </w:p>
    <w:p w14:paraId="69B7DA97" w14:textId="77777777" w:rsidR="00B76F01" w:rsidRPr="0096453A" w:rsidRDefault="00B76F01" w:rsidP="0096453A">
      <w:pPr>
        <w:jc w:val="both"/>
        <w:rPr>
          <w:rFonts w:ascii="Bahnschrift" w:eastAsiaTheme="minorHAnsi" w:hAnsi="Bahnschrift" w:cstheme="minorBidi"/>
          <w:sz w:val="18"/>
          <w:szCs w:val="18"/>
        </w:rPr>
      </w:pPr>
      <w:r w:rsidRPr="0096453A">
        <w:rPr>
          <w:rFonts w:ascii="Bahnschrift" w:hAnsi="Bahnschrift"/>
          <w:sz w:val="18"/>
          <w:szCs w:val="18"/>
        </w:rPr>
        <w:t>Candidates applying to the call must submit the following documents:</w:t>
      </w:r>
    </w:p>
    <w:p w14:paraId="2B626881" w14:textId="172A38CD"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lastRenderedPageBreak/>
        <w:t>A short biography (CV) in Macedonian and English</w:t>
      </w:r>
      <w:r w:rsidR="0096453A">
        <w:rPr>
          <w:rFonts w:ascii="Bahnschrift" w:hAnsi="Bahnschrift"/>
          <w:sz w:val="18"/>
          <w:szCs w:val="18"/>
        </w:rPr>
        <w:t>.</w:t>
      </w:r>
    </w:p>
    <w:p w14:paraId="794FE64A" w14:textId="4E014FA0"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Diplomas for completed first and second cycle of studies (original or notarized copies)</w:t>
      </w:r>
      <w:r w:rsidR="0096453A">
        <w:rPr>
          <w:rFonts w:ascii="Bahnschrift" w:hAnsi="Bahnschrift"/>
          <w:sz w:val="18"/>
          <w:szCs w:val="18"/>
        </w:rPr>
        <w:t>.</w:t>
      </w:r>
    </w:p>
    <w:p w14:paraId="0942A563" w14:textId="2C5B0336" w:rsidR="00B76F01" w:rsidRPr="008C76E6" w:rsidRDefault="00B76F01" w:rsidP="003334FD">
      <w:pPr>
        <w:pStyle w:val="ListParagraph"/>
        <w:numPr>
          <w:ilvl w:val="0"/>
          <w:numId w:val="31"/>
        </w:numPr>
        <w:spacing w:line="240" w:lineRule="auto"/>
        <w:jc w:val="both"/>
        <w:rPr>
          <w:rFonts w:ascii="Bahnschrift" w:eastAsia="Times New Roman" w:hAnsi="Bahnschrift"/>
          <w:sz w:val="18"/>
          <w:szCs w:val="18"/>
        </w:rPr>
      </w:pPr>
      <w:r w:rsidRPr="003334FD">
        <w:rPr>
          <w:rFonts w:ascii="Bahnschrift" w:hAnsi="Bahnschrift"/>
          <w:sz w:val="18"/>
          <w:szCs w:val="18"/>
        </w:rPr>
        <w:t>Academic transcripts from the first and second cycle of studies showing completed higher education and GPA (</w:t>
      </w:r>
      <w:r w:rsidRPr="008C76E6">
        <w:rPr>
          <w:rFonts w:ascii="Bahnschrift" w:eastAsia="Times New Roman" w:hAnsi="Bahnschrift"/>
          <w:sz w:val="18"/>
          <w:szCs w:val="18"/>
        </w:rPr>
        <w:t>original or notarized copies)</w:t>
      </w:r>
      <w:r w:rsidR="0096453A">
        <w:rPr>
          <w:rFonts w:ascii="Bahnschrift" w:eastAsia="Times New Roman" w:hAnsi="Bahnschrift"/>
          <w:sz w:val="18"/>
          <w:szCs w:val="18"/>
        </w:rPr>
        <w:t>.</w:t>
      </w:r>
    </w:p>
    <w:p w14:paraId="5CCF8E38" w14:textId="2D27363A"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For previous higher education completed abroad, recognition (</w:t>
      </w:r>
      <w:proofErr w:type="spellStart"/>
      <w:r w:rsidR="004174B6" w:rsidRPr="003334FD">
        <w:rPr>
          <w:rFonts w:ascii="Bahnschrift" w:hAnsi="Bahnschrift"/>
          <w:sz w:val="18"/>
          <w:szCs w:val="18"/>
        </w:rPr>
        <w:t>no</w:t>
      </w:r>
      <w:r w:rsidR="00A12EC0" w:rsidRPr="003334FD">
        <w:rPr>
          <w:rFonts w:ascii="Bahnschrift" w:hAnsi="Bahnschrift"/>
          <w:sz w:val="18"/>
          <w:szCs w:val="18"/>
        </w:rPr>
        <w:t>s</w:t>
      </w:r>
      <w:r w:rsidR="004174B6" w:rsidRPr="003334FD">
        <w:rPr>
          <w:rFonts w:ascii="Bahnschrift" w:hAnsi="Bahnschrift"/>
          <w:sz w:val="18"/>
          <w:szCs w:val="18"/>
        </w:rPr>
        <w:t>t</w:t>
      </w:r>
      <w:r w:rsidR="00A12EC0" w:rsidRPr="003334FD">
        <w:rPr>
          <w:rFonts w:ascii="Bahnschrift" w:hAnsi="Bahnschrift"/>
          <w:sz w:val="18"/>
          <w:szCs w:val="18"/>
        </w:rPr>
        <w:t>r</w:t>
      </w:r>
      <w:r w:rsidR="004174B6" w:rsidRPr="003334FD">
        <w:rPr>
          <w:rFonts w:ascii="Bahnschrift" w:hAnsi="Bahnschrift"/>
          <w:sz w:val="18"/>
          <w:szCs w:val="18"/>
        </w:rPr>
        <w:t>ification</w:t>
      </w:r>
      <w:proofErr w:type="spellEnd"/>
      <w:r w:rsidRPr="003334FD">
        <w:rPr>
          <w:rFonts w:ascii="Bahnschrift" w:hAnsi="Bahnschrift"/>
          <w:sz w:val="18"/>
          <w:szCs w:val="18"/>
        </w:rPr>
        <w:t xml:space="preserve">) decisions for the obtained qualifications must be submitted (original or notarized copy), or proof that the </w:t>
      </w:r>
      <w:r w:rsidR="004174B6" w:rsidRPr="003334FD">
        <w:rPr>
          <w:rFonts w:ascii="Bahnschrift" w:hAnsi="Bahnschrift"/>
          <w:sz w:val="18"/>
          <w:szCs w:val="18"/>
        </w:rPr>
        <w:t>notification</w:t>
      </w:r>
      <w:r w:rsidRPr="003334FD">
        <w:rPr>
          <w:rFonts w:ascii="Bahnschrift" w:hAnsi="Bahnschrift"/>
          <w:sz w:val="18"/>
          <w:szCs w:val="18"/>
        </w:rPr>
        <w:t xml:space="preserve"> procedure has been initiated with the competent institutions</w:t>
      </w:r>
      <w:r w:rsidR="0096453A">
        <w:rPr>
          <w:rFonts w:ascii="Bahnschrift" w:hAnsi="Bahnschrift"/>
          <w:sz w:val="18"/>
          <w:szCs w:val="18"/>
        </w:rPr>
        <w:t>.</w:t>
      </w:r>
    </w:p>
    <w:p w14:paraId="218FF095" w14:textId="549C4A86"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A copy of the master’s thesis in electronic format</w:t>
      </w:r>
      <w:r w:rsidR="0096453A">
        <w:rPr>
          <w:rFonts w:ascii="Bahnschrift" w:hAnsi="Bahnschrift"/>
          <w:sz w:val="18"/>
          <w:szCs w:val="18"/>
        </w:rPr>
        <w:t>.</w:t>
      </w:r>
    </w:p>
    <w:p w14:paraId="2A0D4FBC" w14:textId="6198066B"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A copy of a certificate of English language proficiency</w:t>
      </w:r>
      <w:r w:rsidR="0096453A">
        <w:rPr>
          <w:rFonts w:ascii="Bahnschrift" w:hAnsi="Bahnschrift"/>
          <w:sz w:val="18"/>
          <w:szCs w:val="18"/>
        </w:rPr>
        <w:t>.</w:t>
      </w:r>
    </w:p>
    <w:p w14:paraId="5BB89D56" w14:textId="15366535"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Identification document (copy of ID card or passport)</w:t>
      </w:r>
      <w:r w:rsidR="0096453A">
        <w:rPr>
          <w:rFonts w:ascii="Bahnschrift" w:hAnsi="Bahnschrift"/>
          <w:sz w:val="18"/>
          <w:szCs w:val="18"/>
        </w:rPr>
        <w:t>.</w:t>
      </w:r>
    </w:p>
    <w:p w14:paraId="7EC508E0" w14:textId="69674C2D" w:rsidR="00B76F01" w:rsidRPr="008C76E6" w:rsidRDefault="00B76F01" w:rsidP="003334FD">
      <w:pPr>
        <w:pStyle w:val="ListParagraph"/>
        <w:numPr>
          <w:ilvl w:val="0"/>
          <w:numId w:val="31"/>
        </w:numPr>
        <w:spacing w:line="240" w:lineRule="auto"/>
        <w:jc w:val="both"/>
        <w:rPr>
          <w:rFonts w:ascii="Bahnschrift" w:eastAsia="Segoe UI" w:hAnsi="Bahnschrift" w:cs="Segoe UI"/>
          <w:sz w:val="18"/>
          <w:szCs w:val="18"/>
        </w:rPr>
      </w:pPr>
      <w:r w:rsidRPr="003334FD">
        <w:rPr>
          <w:rFonts w:ascii="Bahnschrift" w:hAnsi="Bahnschrift"/>
          <w:sz w:val="18"/>
          <w:szCs w:val="18"/>
        </w:rPr>
        <w:t>Incomplete</w:t>
      </w:r>
      <w:r w:rsidRPr="008C76E6">
        <w:rPr>
          <w:rFonts w:ascii="Bahnschrift" w:eastAsia="Times New Roman" w:hAnsi="Bahnschrift"/>
          <w:sz w:val="18"/>
          <w:szCs w:val="18"/>
        </w:rPr>
        <w:t xml:space="preserve"> applications will not be considered.</w:t>
      </w:r>
    </w:p>
    <w:p w14:paraId="631C0740" w14:textId="0AFDE4CB" w:rsidR="00F96C8E" w:rsidRPr="008C76E6" w:rsidRDefault="00B76F01" w:rsidP="00FD6A1C">
      <w:pPr>
        <w:shd w:val="clear" w:color="auto" w:fill="F7CAAC" w:themeFill="accent2" w:themeFillTint="66"/>
        <w:jc w:val="both"/>
        <w:rPr>
          <w:rFonts w:ascii="Bahnschrift" w:eastAsia="Segoe UI" w:hAnsi="Bahnschrift" w:cs="Segoe UI"/>
          <w:sz w:val="18"/>
          <w:szCs w:val="18"/>
          <w:lang w:val="en-US"/>
        </w:rPr>
      </w:pPr>
      <w:r w:rsidRPr="008C76E6">
        <w:rPr>
          <w:rFonts w:ascii="Bahnschrift" w:eastAsia="Segoe UI" w:hAnsi="Bahnschrift" w:cs="Segoe UI"/>
          <w:b/>
          <w:bCs/>
          <w:sz w:val="18"/>
          <w:szCs w:val="18"/>
          <w:lang w:val="en-US"/>
        </w:rPr>
        <w:t xml:space="preserve">RANKING OF CANDIDATES </w:t>
      </w:r>
    </w:p>
    <w:p w14:paraId="5AC5E315" w14:textId="77777777" w:rsidR="00B76F01" w:rsidRPr="008C76E6" w:rsidRDefault="00B76F01" w:rsidP="00FD6A1C">
      <w:pPr>
        <w:jc w:val="both"/>
        <w:rPr>
          <w:rFonts w:ascii="Bahnschrift" w:hAnsi="Bahnschrift"/>
          <w:sz w:val="18"/>
          <w:szCs w:val="18"/>
          <w:lang w:val="en-US"/>
        </w:rPr>
      </w:pPr>
      <w:r w:rsidRPr="008C76E6">
        <w:rPr>
          <w:rFonts w:ascii="Bahnschrift" w:hAnsi="Bahnschrift"/>
          <w:sz w:val="18"/>
          <w:szCs w:val="18"/>
          <w:lang w:val="en-US"/>
        </w:rPr>
        <w:t>The ranking of the applicants will be based on the evaluation of the following criteria:</w:t>
      </w:r>
    </w:p>
    <w:p w14:paraId="01A52C57" w14:textId="7515A773"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Work experience in the same or a related field to the study program outlined in this call;</w:t>
      </w:r>
    </w:p>
    <w:p w14:paraId="38A2B6AF" w14:textId="008E264A"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Scientific publications and participation in international conferences;</w:t>
      </w:r>
    </w:p>
    <w:p w14:paraId="55473070" w14:textId="5DAB4167"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Master’s thesis from the second cycle of studies;</w:t>
      </w:r>
    </w:p>
    <w:p w14:paraId="271A2E54" w14:textId="0DF8EEF4" w:rsidR="00B76F01" w:rsidRPr="003334FD" w:rsidRDefault="00B76F01" w:rsidP="003334FD">
      <w:pPr>
        <w:pStyle w:val="ListParagraph"/>
        <w:numPr>
          <w:ilvl w:val="0"/>
          <w:numId w:val="31"/>
        </w:numPr>
        <w:spacing w:line="240" w:lineRule="auto"/>
        <w:jc w:val="both"/>
        <w:rPr>
          <w:rFonts w:ascii="Bahnschrift" w:hAnsi="Bahnschrift"/>
          <w:sz w:val="18"/>
          <w:szCs w:val="18"/>
        </w:rPr>
      </w:pPr>
      <w:r w:rsidRPr="003334FD">
        <w:rPr>
          <w:rFonts w:ascii="Bahnschrift" w:hAnsi="Bahnschrift"/>
          <w:sz w:val="18"/>
          <w:szCs w:val="18"/>
        </w:rPr>
        <w:t>Overall GPA from the first and second cycle of studies;</w:t>
      </w:r>
    </w:p>
    <w:p w14:paraId="132047F8" w14:textId="4D77F97C" w:rsidR="00F14E4D" w:rsidRPr="008C76E6" w:rsidRDefault="00B76F01" w:rsidP="003334FD">
      <w:pPr>
        <w:pStyle w:val="ListParagraph"/>
        <w:numPr>
          <w:ilvl w:val="0"/>
          <w:numId w:val="31"/>
        </w:numPr>
        <w:spacing w:line="240" w:lineRule="auto"/>
        <w:jc w:val="both"/>
        <w:rPr>
          <w:rFonts w:ascii="Bahnschrift" w:eastAsia="Times New Roman" w:hAnsi="Bahnschrift"/>
          <w:sz w:val="18"/>
          <w:szCs w:val="18"/>
        </w:rPr>
      </w:pPr>
      <w:r w:rsidRPr="003334FD">
        <w:rPr>
          <w:rFonts w:ascii="Bahnschrift" w:hAnsi="Bahnschrift"/>
          <w:sz w:val="18"/>
          <w:szCs w:val="18"/>
        </w:rPr>
        <w:t>Interview</w:t>
      </w:r>
      <w:r w:rsidRPr="008C76E6">
        <w:rPr>
          <w:rFonts w:ascii="Bahnschrift" w:eastAsia="Times New Roman" w:hAnsi="Bahnschrift"/>
          <w:sz w:val="18"/>
          <w:szCs w:val="18"/>
        </w:rPr>
        <w:t>.</w:t>
      </w:r>
    </w:p>
    <w:p w14:paraId="0A3CD3DB" w14:textId="33A9E4A0" w:rsidR="00F96C8E" w:rsidRPr="008C76E6" w:rsidRDefault="00B76F01" w:rsidP="00FD6A1C">
      <w:pPr>
        <w:shd w:val="clear" w:color="auto" w:fill="F7CAAC" w:themeFill="accent2" w:themeFillTint="66"/>
        <w:jc w:val="both"/>
        <w:rPr>
          <w:rFonts w:ascii="Bahnschrift" w:eastAsia="Segoe UI" w:hAnsi="Bahnschrift" w:cs="Segoe UI"/>
          <w:sz w:val="18"/>
          <w:szCs w:val="18"/>
          <w:lang w:val="en-US"/>
        </w:rPr>
      </w:pPr>
      <w:r w:rsidRPr="008C76E6">
        <w:rPr>
          <w:rFonts w:ascii="Bahnschrift" w:eastAsia="Segoe UI" w:hAnsi="Bahnschrift" w:cs="Segoe UI"/>
          <w:b/>
          <w:bCs/>
          <w:sz w:val="18"/>
          <w:szCs w:val="18"/>
          <w:lang w:val="en-US"/>
        </w:rPr>
        <w:t xml:space="preserve">TUITION FEES </w:t>
      </w:r>
    </w:p>
    <w:p w14:paraId="3EAB5E94" w14:textId="46217DEE" w:rsidR="005D3FDD" w:rsidRDefault="000A2CC4" w:rsidP="003334FD">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Students from the Republic of North Macedonia are required to pay a 300 EUR administrative fee for semester enrollment (i.e., 300 EUR annual payment outside of tuition fees).</w:t>
      </w:r>
    </w:p>
    <w:p w14:paraId="3B9C97E1" w14:textId="77777777" w:rsidR="0079231D" w:rsidRDefault="0079231D" w:rsidP="0079231D">
      <w:pPr>
        <w:pStyle w:val="ListParagraph"/>
        <w:numPr>
          <w:ilvl w:val="0"/>
          <w:numId w:val="31"/>
        </w:numPr>
        <w:spacing w:line="240" w:lineRule="auto"/>
        <w:jc w:val="both"/>
        <w:rPr>
          <w:rFonts w:ascii="Bahnschrift" w:hAnsi="Bahnschrift"/>
          <w:sz w:val="18"/>
          <w:szCs w:val="18"/>
        </w:rPr>
      </w:pPr>
      <w:r>
        <w:rPr>
          <w:rFonts w:ascii="Bahnschrift" w:hAnsi="Bahnschrift"/>
          <w:sz w:val="18"/>
          <w:szCs w:val="18"/>
        </w:rPr>
        <w:t xml:space="preserve">International </w:t>
      </w:r>
      <w:r w:rsidRPr="008C76E6">
        <w:rPr>
          <w:rFonts w:ascii="Bahnschrift" w:hAnsi="Bahnschrift"/>
          <w:sz w:val="18"/>
          <w:szCs w:val="18"/>
        </w:rPr>
        <w:t xml:space="preserve">students are required to pay 500 EUR for services related to the </w:t>
      </w:r>
      <w:proofErr w:type="spellStart"/>
      <w:r w:rsidRPr="008C76E6">
        <w:rPr>
          <w:rFonts w:ascii="Bahnschrift" w:hAnsi="Bahnschrift"/>
          <w:sz w:val="18"/>
          <w:szCs w:val="18"/>
        </w:rPr>
        <w:t>nostrification</w:t>
      </w:r>
      <w:proofErr w:type="spellEnd"/>
      <w:r w:rsidRPr="008C76E6">
        <w:rPr>
          <w:rFonts w:ascii="Bahnschrift" w:hAnsi="Bahnschrift"/>
          <w:sz w:val="18"/>
          <w:szCs w:val="18"/>
        </w:rPr>
        <w:t xml:space="preserve"> of the documents and student residency permit in the RNM.</w:t>
      </w:r>
    </w:p>
    <w:p w14:paraId="35594934" w14:textId="1BBB83EF" w:rsidR="007A6113" w:rsidRPr="008C76E6" w:rsidRDefault="007A6113" w:rsidP="003334FD">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The tuition fees for studying at the offered faculties and study programs are shown in the above table and are valid only for students from the Republic of North Macedonia and countries from the Balkan region (Albania, Kosovo, Montenegro, Serbia, Bosnia and Herzegovina).</w:t>
      </w:r>
    </w:p>
    <w:p w14:paraId="3309C181" w14:textId="24F76169" w:rsidR="007A6113" w:rsidRPr="008C76E6" w:rsidRDefault="007A6113" w:rsidP="00FD6A1C">
      <w:pPr>
        <w:tabs>
          <w:tab w:val="left" w:pos="284"/>
        </w:tabs>
        <w:jc w:val="both"/>
        <w:rPr>
          <w:rFonts w:ascii="Bahnschrift" w:eastAsia="Segoe UI" w:hAnsi="Bahnschrift" w:cs="Segoe UI"/>
          <w:sz w:val="18"/>
          <w:szCs w:val="18"/>
          <w:lang w:val="en-US"/>
        </w:rPr>
      </w:pPr>
      <w:r w:rsidRPr="008C76E6">
        <w:rPr>
          <w:rFonts w:ascii="Bahnschrift" w:hAnsi="Bahnschrift"/>
          <w:sz w:val="18"/>
          <w:szCs w:val="18"/>
          <w:lang w:val="en-US"/>
        </w:rPr>
        <w:t>For students who will attend the Preparatory Program in English Language following tuition fees apply:</w:t>
      </w:r>
    </w:p>
    <w:tbl>
      <w:tblPr>
        <w:tblStyle w:val="TableGrid"/>
        <w:tblW w:w="70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0"/>
        <w:gridCol w:w="1915"/>
        <w:gridCol w:w="1915"/>
      </w:tblGrid>
      <w:tr w:rsidR="007A6113" w:rsidRPr="008C76E6" w14:paraId="268EE70F" w14:textId="77777777" w:rsidTr="00476137">
        <w:trPr>
          <w:trHeight w:val="330"/>
        </w:trPr>
        <w:tc>
          <w:tcPr>
            <w:tcW w:w="3250" w:type="dxa"/>
            <w:shd w:val="clear" w:color="auto" w:fill="F7CAAC" w:themeFill="accent2" w:themeFillTint="66"/>
            <w:tcMar>
              <w:left w:w="105" w:type="dxa"/>
              <w:right w:w="105" w:type="dxa"/>
            </w:tcMar>
            <w:vAlign w:val="center"/>
          </w:tcPr>
          <w:p w14:paraId="18513467" w14:textId="77777777" w:rsidR="007A6113" w:rsidRPr="008C76E6" w:rsidRDefault="007A6113" w:rsidP="00FD6A1C">
            <w:pPr>
              <w:pStyle w:val="Default"/>
              <w:tabs>
                <w:tab w:val="left" w:pos="284"/>
              </w:tabs>
              <w:rPr>
                <w:rFonts w:ascii="Bahnschrift" w:eastAsia="Segoe UI" w:hAnsi="Bahnschrift" w:cs="Segoe UI"/>
                <w:color w:val="auto"/>
                <w:sz w:val="18"/>
                <w:szCs w:val="18"/>
              </w:rPr>
            </w:pPr>
            <w:r w:rsidRPr="008C76E6">
              <w:rPr>
                <w:rFonts w:ascii="Bahnschrift" w:eastAsia="Segoe UI" w:hAnsi="Bahnschrift" w:cs="Segoe UI"/>
                <w:b/>
                <w:bCs/>
                <w:color w:val="auto"/>
                <w:sz w:val="18"/>
                <w:szCs w:val="18"/>
              </w:rPr>
              <w:t>Unit</w:t>
            </w:r>
          </w:p>
        </w:tc>
        <w:tc>
          <w:tcPr>
            <w:tcW w:w="1915" w:type="dxa"/>
            <w:shd w:val="clear" w:color="auto" w:fill="F7CAAC" w:themeFill="accent2" w:themeFillTint="66"/>
            <w:tcMar>
              <w:left w:w="105" w:type="dxa"/>
              <w:right w:w="105" w:type="dxa"/>
            </w:tcMar>
            <w:vAlign w:val="center"/>
          </w:tcPr>
          <w:p w14:paraId="7E541248" w14:textId="0DBB470D" w:rsidR="007A6113" w:rsidRPr="008C76E6" w:rsidRDefault="00B741D7" w:rsidP="00FD6A1C">
            <w:pPr>
              <w:pStyle w:val="Default"/>
              <w:tabs>
                <w:tab w:val="left" w:pos="4111"/>
              </w:tabs>
              <w:jc w:val="center"/>
              <w:rPr>
                <w:rFonts w:ascii="Bahnschrift" w:eastAsia="Bahnschrift" w:hAnsi="Bahnschrift" w:cs="Bahnschrift"/>
                <w:color w:val="000000" w:themeColor="text1"/>
                <w:sz w:val="18"/>
                <w:szCs w:val="18"/>
              </w:rPr>
            </w:pPr>
            <w:r w:rsidRPr="008C76E6">
              <w:rPr>
                <w:rFonts w:ascii="Bahnschrift" w:eastAsia="Bahnschrift" w:hAnsi="Bahnschrift" w:cs="Bahnschrift"/>
                <w:b/>
                <w:bCs/>
                <w:color w:val="auto"/>
                <w:sz w:val="18"/>
                <w:szCs w:val="18"/>
              </w:rPr>
              <w:t>Yearly Tuition Fee for Students from Balkan Countries</w:t>
            </w:r>
          </w:p>
        </w:tc>
        <w:tc>
          <w:tcPr>
            <w:tcW w:w="1915" w:type="dxa"/>
            <w:shd w:val="clear" w:color="auto" w:fill="F7CAAC" w:themeFill="accent2" w:themeFillTint="66"/>
            <w:tcMar>
              <w:left w:w="105" w:type="dxa"/>
              <w:right w:w="105" w:type="dxa"/>
            </w:tcMar>
            <w:vAlign w:val="center"/>
          </w:tcPr>
          <w:p w14:paraId="7A4E3D34" w14:textId="4C3DC4D7" w:rsidR="007A6113" w:rsidRPr="008C76E6" w:rsidRDefault="00B741D7" w:rsidP="00FD6A1C">
            <w:pPr>
              <w:pStyle w:val="Default"/>
              <w:tabs>
                <w:tab w:val="left" w:pos="4111"/>
              </w:tabs>
              <w:jc w:val="center"/>
              <w:rPr>
                <w:rFonts w:ascii="Bahnschrift" w:eastAsia="Bahnschrift" w:hAnsi="Bahnschrift" w:cs="Bahnschrift"/>
                <w:color w:val="000000" w:themeColor="text1"/>
                <w:sz w:val="18"/>
                <w:szCs w:val="18"/>
              </w:rPr>
            </w:pPr>
            <w:r w:rsidRPr="008C76E6">
              <w:rPr>
                <w:rFonts w:ascii="Bahnschrift" w:eastAsia="Bahnschrift" w:hAnsi="Bahnschrift" w:cs="Bahnschrift"/>
                <w:b/>
                <w:bCs/>
                <w:color w:val="auto"/>
                <w:sz w:val="18"/>
                <w:szCs w:val="18"/>
              </w:rPr>
              <w:t>Yearly Tuition Fee for International Students</w:t>
            </w:r>
          </w:p>
        </w:tc>
      </w:tr>
      <w:tr w:rsidR="007A6113" w:rsidRPr="008C76E6" w14:paraId="70392C49" w14:textId="77777777" w:rsidTr="00302473">
        <w:trPr>
          <w:trHeight w:val="210"/>
        </w:trPr>
        <w:tc>
          <w:tcPr>
            <w:tcW w:w="3250" w:type="dxa"/>
            <w:tcMar>
              <w:left w:w="105" w:type="dxa"/>
              <w:right w:w="105" w:type="dxa"/>
            </w:tcMar>
            <w:vAlign w:val="center"/>
          </w:tcPr>
          <w:p w14:paraId="5342E4F8" w14:textId="77777777" w:rsidR="007A6113" w:rsidRPr="008C76E6" w:rsidRDefault="007A6113" w:rsidP="00FD6A1C">
            <w:pPr>
              <w:pStyle w:val="Default"/>
              <w:tabs>
                <w:tab w:val="left" w:pos="284"/>
              </w:tabs>
              <w:rPr>
                <w:rFonts w:ascii="Bahnschrift" w:eastAsia="Segoe UI" w:hAnsi="Bahnschrift" w:cs="Segoe UI"/>
                <w:color w:val="auto"/>
                <w:sz w:val="18"/>
                <w:szCs w:val="18"/>
              </w:rPr>
            </w:pPr>
            <w:r w:rsidRPr="008C76E6">
              <w:rPr>
                <w:rFonts w:ascii="Bahnschrift" w:hAnsi="Bahnschrift"/>
                <w:sz w:val="18"/>
                <w:szCs w:val="18"/>
              </w:rPr>
              <w:t>Preparatory Program in English Language</w:t>
            </w:r>
          </w:p>
        </w:tc>
        <w:tc>
          <w:tcPr>
            <w:tcW w:w="1915" w:type="dxa"/>
            <w:tcMar>
              <w:left w:w="105" w:type="dxa"/>
              <w:right w:w="105" w:type="dxa"/>
            </w:tcMar>
            <w:vAlign w:val="center"/>
          </w:tcPr>
          <w:p w14:paraId="4856D29D" w14:textId="77777777" w:rsidR="007A6113" w:rsidRPr="008C76E6" w:rsidRDefault="007A6113" w:rsidP="00FD6A1C">
            <w:pPr>
              <w:pStyle w:val="Default"/>
              <w:tabs>
                <w:tab w:val="left" w:pos="284"/>
              </w:tabs>
              <w:jc w:val="center"/>
              <w:rPr>
                <w:rFonts w:ascii="Bahnschrift" w:eastAsia="Segoe UI" w:hAnsi="Bahnschrift" w:cs="Segoe UI"/>
                <w:color w:val="auto"/>
                <w:sz w:val="18"/>
                <w:szCs w:val="18"/>
              </w:rPr>
            </w:pPr>
            <w:r w:rsidRPr="008C76E6">
              <w:rPr>
                <w:rFonts w:ascii="Bahnschrift" w:eastAsia="Segoe UI" w:hAnsi="Bahnschrift" w:cs="Segoe UI"/>
                <w:color w:val="auto"/>
                <w:sz w:val="18"/>
                <w:szCs w:val="18"/>
              </w:rPr>
              <w:t>3000EUR</w:t>
            </w:r>
          </w:p>
        </w:tc>
        <w:tc>
          <w:tcPr>
            <w:tcW w:w="1915" w:type="dxa"/>
            <w:tcMar>
              <w:left w:w="105" w:type="dxa"/>
              <w:right w:w="105" w:type="dxa"/>
            </w:tcMar>
            <w:vAlign w:val="center"/>
          </w:tcPr>
          <w:p w14:paraId="45DAA6AE" w14:textId="036E1EE4" w:rsidR="007A6113" w:rsidRPr="008C76E6" w:rsidRDefault="00CA30C6" w:rsidP="00FD6A1C">
            <w:pPr>
              <w:pStyle w:val="Default"/>
              <w:jc w:val="center"/>
              <w:rPr>
                <w:rFonts w:ascii="Bahnschrift" w:eastAsia="Segoe UI" w:hAnsi="Bahnschrift" w:cs="Segoe UI"/>
                <w:color w:val="auto"/>
                <w:sz w:val="18"/>
                <w:szCs w:val="18"/>
              </w:rPr>
            </w:pPr>
            <w:r>
              <w:rPr>
                <w:rFonts w:ascii="Bahnschrift" w:eastAsia="Segoe UI" w:hAnsi="Bahnschrift" w:cs="Segoe UI"/>
                <w:color w:val="auto"/>
                <w:sz w:val="18"/>
                <w:szCs w:val="18"/>
              </w:rPr>
              <w:t>5</w:t>
            </w:r>
            <w:r w:rsidR="007A6113" w:rsidRPr="008C76E6">
              <w:rPr>
                <w:rFonts w:ascii="Bahnschrift" w:eastAsia="Segoe UI" w:hAnsi="Bahnschrift" w:cs="Segoe UI"/>
                <w:color w:val="auto"/>
                <w:sz w:val="18"/>
                <w:szCs w:val="18"/>
              </w:rPr>
              <w:t>000EUR</w:t>
            </w:r>
          </w:p>
        </w:tc>
      </w:tr>
    </w:tbl>
    <w:p w14:paraId="170240F3" w14:textId="77777777" w:rsidR="003334FD" w:rsidRPr="008C76E6" w:rsidRDefault="003334FD" w:rsidP="003334FD">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The student has the right to choose the currency </w:t>
      </w:r>
      <w:r>
        <w:rPr>
          <w:rFonts w:ascii="Bahnschrift" w:hAnsi="Bahnschrift"/>
          <w:sz w:val="18"/>
          <w:szCs w:val="18"/>
        </w:rPr>
        <w:t xml:space="preserve">(MKD or Euro) </w:t>
      </w:r>
      <w:r w:rsidRPr="008C76E6">
        <w:rPr>
          <w:rFonts w:ascii="Bahnschrift" w:hAnsi="Bahnschrift"/>
          <w:sz w:val="18"/>
          <w:szCs w:val="18"/>
        </w:rPr>
        <w:t>in which they will pay the tuition fees to the University.</w:t>
      </w:r>
    </w:p>
    <w:p w14:paraId="4C825CB4" w14:textId="77777777" w:rsidR="003334FD" w:rsidRPr="008C76E6" w:rsidRDefault="003334FD" w:rsidP="003334FD">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 xml:space="preserve">Tuition fees can also be paid through a student loan agreement with </w:t>
      </w:r>
      <w:proofErr w:type="spellStart"/>
      <w:r w:rsidRPr="008C76E6">
        <w:rPr>
          <w:rFonts w:ascii="Bahnschrift" w:hAnsi="Bahnschrift"/>
          <w:sz w:val="18"/>
          <w:szCs w:val="18"/>
        </w:rPr>
        <w:t>Halkbank</w:t>
      </w:r>
      <w:proofErr w:type="spellEnd"/>
      <w:r w:rsidRPr="008C76E6">
        <w:rPr>
          <w:rFonts w:ascii="Bahnschrift" w:hAnsi="Bahnschrift"/>
          <w:sz w:val="18"/>
          <w:szCs w:val="18"/>
        </w:rPr>
        <w:t xml:space="preserve"> AD Skopje, with no interest up to 12 installments.</w:t>
      </w:r>
    </w:p>
    <w:p w14:paraId="402B4899" w14:textId="77777777" w:rsidR="003334FD" w:rsidRPr="008C76E6" w:rsidRDefault="003334FD" w:rsidP="003334FD">
      <w:pPr>
        <w:pStyle w:val="ListParagraph"/>
        <w:numPr>
          <w:ilvl w:val="0"/>
          <w:numId w:val="31"/>
        </w:numPr>
        <w:spacing w:line="240" w:lineRule="auto"/>
        <w:jc w:val="both"/>
        <w:rPr>
          <w:rFonts w:ascii="Bahnschrift" w:hAnsi="Bahnschrift"/>
          <w:sz w:val="18"/>
          <w:szCs w:val="18"/>
        </w:rPr>
      </w:pPr>
      <w:r w:rsidRPr="008C76E6">
        <w:rPr>
          <w:rFonts w:ascii="Bahnschrift" w:hAnsi="Bahnschrift"/>
          <w:sz w:val="18"/>
          <w:szCs w:val="18"/>
        </w:rPr>
        <w:t>All payments are made in the denar equivalent according to the average exchange rate of the National Bank of the Republic of North Macedonia (NBRSM).</w:t>
      </w:r>
    </w:p>
    <w:p w14:paraId="5AFE2F7A" w14:textId="77777777" w:rsidR="00AF2943" w:rsidRPr="008C76E6" w:rsidRDefault="00AF2943" w:rsidP="00FD6A1C">
      <w:pPr>
        <w:tabs>
          <w:tab w:val="left" w:pos="180"/>
        </w:tabs>
        <w:jc w:val="both"/>
        <w:rPr>
          <w:rFonts w:ascii="Bahnschrift" w:hAnsi="Bahnschrift"/>
          <w:sz w:val="18"/>
          <w:szCs w:val="18"/>
          <w:lang w:val="en-US"/>
        </w:rPr>
      </w:pPr>
      <w:r w:rsidRPr="008C76E6">
        <w:rPr>
          <w:rFonts w:ascii="Bahnschrift" w:hAnsi="Bahnschrift"/>
          <w:sz w:val="18"/>
          <w:szCs w:val="18"/>
          <w:lang w:val="en-US"/>
        </w:rPr>
        <w:t>Payment Details in Denars (MKD):</w:t>
      </w:r>
    </w:p>
    <w:p w14:paraId="6470427F" w14:textId="77777777" w:rsidR="00AF2943" w:rsidRPr="008C76E6" w:rsidRDefault="00AF2943" w:rsidP="00FD6A1C">
      <w:pPr>
        <w:tabs>
          <w:tab w:val="left" w:pos="180"/>
        </w:tabs>
        <w:jc w:val="both"/>
        <w:rPr>
          <w:rFonts w:ascii="Bahnschrift" w:hAnsi="Bahnschrift"/>
          <w:sz w:val="18"/>
          <w:szCs w:val="18"/>
          <w:lang w:val="en-US"/>
        </w:rPr>
      </w:pPr>
      <w:r w:rsidRPr="008C76E6">
        <w:rPr>
          <w:rStyle w:val="Strong"/>
          <w:rFonts w:ascii="Bahnschrift" w:hAnsi="Bahnschrift"/>
          <w:sz w:val="18"/>
          <w:szCs w:val="18"/>
          <w:lang w:val="en-US"/>
        </w:rPr>
        <w:t>Recipient:</w:t>
      </w:r>
      <w:r w:rsidRPr="008C76E6">
        <w:rPr>
          <w:rFonts w:ascii="Bahnschrift" w:hAnsi="Bahnschrift"/>
          <w:sz w:val="18"/>
          <w:szCs w:val="18"/>
          <w:lang w:val="en-US"/>
        </w:rPr>
        <w:t xml:space="preserve"> International Balkan University, Samoilova St. No. 10, Skopje</w:t>
      </w:r>
    </w:p>
    <w:p w14:paraId="41B3E08C" w14:textId="77777777" w:rsidR="00AF2943" w:rsidRPr="008C76E6" w:rsidRDefault="00AF2943" w:rsidP="00FD6A1C">
      <w:pPr>
        <w:tabs>
          <w:tab w:val="left" w:pos="180"/>
        </w:tabs>
        <w:jc w:val="both"/>
        <w:rPr>
          <w:rFonts w:ascii="Bahnschrift" w:hAnsi="Bahnschrift"/>
          <w:sz w:val="18"/>
          <w:szCs w:val="18"/>
          <w:lang w:val="en-US"/>
        </w:rPr>
      </w:pPr>
      <w:proofErr w:type="spellStart"/>
      <w:r w:rsidRPr="008C76E6">
        <w:rPr>
          <w:rStyle w:val="Strong"/>
          <w:rFonts w:ascii="Bahnschrift" w:hAnsi="Bahnschrift"/>
          <w:sz w:val="18"/>
          <w:szCs w:val="18"/>
          <w:lang w:val="en-US"/>
        </w:rPr>
        <w:t>BankName</w:t>
      </w:r>
      <w:proofErr w:type="spellEnd"/>
      <w:r w:rsidRPr="008C76E6">
        <w:rPr>
          <w:rStyle w:val="Strong"/>
          <w:rFonts w:ascii="Bahnschrift" w:hAnsi="Bahnschrift"/>
          <w:sz w:val="18"/>
          <w:szCs w:val="18"/>
          <w:lang w:val="en-US"/>
        </w:rPr>
        <w:t>:</w:t>
      </w:r>
      <w:r w:rsidRPr="008C76E6">
        <w:rPr>
          <w:rFonts w:ascii="Bahnschrift" w:hAnsi="Bahnschrift"/>
          <w:sz w:val="18"/>
          <w:szCs w:val="18"/>
          <w:lang w:val="en-US"/>
        </w:rPr>
        <w:t xml:space="preserve"> </w:t>
      </w:r>
      <w:proofErr w:type="spellStart"/>
      <w:r w:rsidRPr="008C76E6">
        <w:rPr>
          <w:rFonts w:ascii="Bahnschrift" w:hAnsi="Bahnschrift"/>
          <w:sz w:val="18"/>
          <w:szCs w:val="18"/>
          <w:lang w:val="en-US"/>
        </w:rPr>
        <w:t>Halkbank</w:t>
      </w:r>
      <w:proofErr w:type="spellEnd"/>
      <w:r w:rsidRPr="008C76E6">
        <w:rPr>
          <w:rFonts w:ascii="Bahnschrift" w:hAnsi="Bahnschrift"/>
          <w:sz w:val="18"/>
          <w:szCs w:val="18"/>
          <w:lang w:val="en-US"/>
        </w:rPr>
        <w:t xml:space="preserve"> AD Skopje</w:t>
      </w:r>
    </w:p>
    <w:p w14:paraId="2CBA2F9B" w14:textId="77777777" w:rsidR="00AF2943" w:rsidRPr="008C76E6" w:rsidRDefault="00AF2943" w:rsidP="00FD6A1C">
      <w:pPr>
        <w:tabs>
          <w:tab w:val="left" w:pos="180"/>
        </w:tabs>
        <w:jc w:val="both"/>
        <w:rPr>
          <w:rFonts w:ascii="Bahnschrift" w:hAnsi="Bahnschrift"/>
          <w:sz w:val="18"/>
          <w:szCs w:val="18"/>
          <w:lang w:val="en-US"/>
        </w:rPr>
      </w:pPr>
      <w:r w:rsidRPr="008C76E6">
        <w:rPr>
          <w:rStyle w:val="Strong"/>
          <w:rFonts w:ascii="Bahnschrift" w:hAnsi="Bahnschrift"/>
          <w:sz w:val="18"/>
          <w:szCs w:val="18"/>
          <w:lang w:val="en-US"/>
        </w:rPr>
        <w:t>Account Number:</w:t>
      </w:r>
      <w:r w:rsidRPr="008C76E6">
        <w:rPr>
          <w:rFonts w:ascii="Bahnschrift" w:hAnsi="Bahnschrift"/>
          <w:sz w:val="18"/>
          <w:szCs w:val="18"/>
          <w:lang w:val="en-US"/>
        </w:rPr>
        <w:t xml:space="preserve"> 270-0642687501-79</w:t>
      </w:r>
    </w:p>
    <w:p w14:paraId="7DC1117D" w14:textId="77777777" w:rsidR="00AF2943" w:rsidRPr="008C76E6" w:rsidRDefault="00AF2943" w:rsidP="00FD6A1C">
      <w:pPr>
        <w:tabs>
          <w:tab w:val="left" w:pos="180"/>
        </w:tabs>
        <w:jc w:val="both"/>
        <w:rPr>
          <w:rFonts w:ascii="Bahnschrift" w:eastAsia="Bahnschrift" w:hAnsi="Bahnschrift" w:cs="Bahnschrift"/>
          <w:sz w:val="18"/>
          <w:szCs w:val="18"/>
          <w:lang w:val="en-US"/>
        </w:rPr>
      </w:pPr>
    </w:p>
    <w:p w14:paraId="72C8F3D9" w14:textId="77777777" w:rsidR="00AF2943" w:rsidRPr="008C76E6" w:rsidRDefault="00AF2943" w:rsidP="00FD6A1C">
      <w:pPr>
        <w:pStyle w:val="Default"/>
        <w:tabs>
          <w:tab w:val="left" w:pos="180"/>
        </w:tabs>
        <w:jc w:val="both"/>
        <w:rPr>
          <w:rFonts w:ascii="Bahnschrift" w:hAnsi="Bahnschrift"/>
          <w:sz w:val="18"/>
          <w:szCs w:val="18"/>
        </w:rPr>
      </w:pPr>
      <w:r w:rsidRPr="008C76E6">
        <w:rPr>
          <w:rFonts w:ascii="Bahnschrift" w:hAnsi="Bahnschrift"/>
          <w:sz w:val="18"/>
          <w:szCs w:val="18"/>
        </w:rPr>
        <w:t>Payment Details in Euros (EUR):</w:t>
      </w:r>
    </w:p>
    <w:p w14:paraId="223FCD63" w14:textId="77777777" w:rsidR="00AF2943" w:rsidRPr="008C76E6" w:rsidRDefault="00AF2943"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Recipient:</w:t>
      </w:r>
      <w:r w:rsidRPr="008C76E6">
        <w:rPr>
          <w:rFonts w:ascii="Bahnschrift" w:hAnsi="Bahnschrift"/>
          <w:sz w:val="18"/>
          <w:szCs w:val="18"/>
        </w:rPr>
        <w:t xml:space="preserve"> International Balkan University, Samoilova St. No. 10, Skopje</w:t>
      </w:r>
    </w:p>
    <w:p w14:paraId="04B704B1" w14:textId="77777777" w:rsidR="00AF2943" w:rsidRPr="008C76E6" w:rsidRDefault="00AF2943"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Bank Name:</w:t>
      </w:r>
      <w:r w:rsidRPr="008C76E6">
        <w:rPr>
          <w:rFonts w:ascii="Bahnschrift" w:hAnsi="Bahnschrift"/>
          <w:sz w:val="18"/>
          <w:szCs w:val="18"/>
        </w:rPr>
        <w:t xml:space="preserve"> </w:t>
      </w:r>
      <w:proofErr w:type="spellStart"/>
      <w:r w:rsidRPr="008C76E6">
        <w:rPr>
          <w:rFonts w:ascii="Bahnschrift" w:hAnsi="Bahnschrift"/>
          <w:sz w:val="18"/>
          <w:szCs w:val="18"/>
        </w:rPr>
        <w:t>Halkbank</w:t>
      </w:r>
      <w:proofErr w:type="spellEnd"/>
      <w:r w:rsidRPr="008C76E6">
        <w:rPr>
          <w:rFonts w:ascii="Bahnschrift" w:hAnsi="Bahnschrift"/>
          <w:sz w:val="18"/>
          <w:szCs w:val="18"/>
        </w:rPr>
        <w:t xml:space="preserve"> AD Skopje</w:t>
      </w:r>
    </w:p>
    <w:p w14:paraId="7C3BB6D7" w14:textId="77777777" w:rsidR="00AF2943" w:rsidRPr="008C76E6" w:rsidRDefault="00AF2943"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IBAN:</w:t>
      </w:r>
      <w:r w:rsidRPr="008C76E6">
        <w:rPr>
          <w:rFonts w:ascii="Bahnschrift" w:hAnsi="Bahnschrift"/>
          <w:sz w:val="18"/>
          <w:szCs w:val="18"/>
        </w:rPr>
        <w:t xml:space="preserve"> MK07270701000682116</w:t>
      </w:r>
    </w:p>
    <w:p w14:paraId="19E24D52" w14:textId="77777777" w:rsidR="00AF2943" w:rsidRPr="008C76E6" w:rsidRDefault="00AF2943" w:rsidP="00FD6A1C">
      <w:pPr>
        <w:pStyle w:val="Default"/>
        <w:tabs>
          <w:tab w:val="left" w:pos="180"/>
        </w:tabs>
        <w:jc w:val="both"/>
        <w:rPr>
          <w:rFonts w:ascii="Bahnschrift" w:hAnsi="Bahnschrift"/>
          <w:sz w:val="18"/>
          <w:szCs w:val="18"/>
        </w:rPr>
      </w:pPr>
      <w:r w:rsidRPr="008C76E6">
        <w:rPr>
          <w:rStyle w:val="Strong"/>
          <w:rFonts w:ascii="Bahnschrift" w:hAnsi="Bahnschrift"/>
          <w:sz w:val="18"/>
          <w:szCs w:val="18"/>
        </w:rPr>
        <w:t>SWIFT:</w:t>
      </w:r>
      <w:r w:rsidRPr="008C76E6">
        <w:rPr>
          <w:rFonts w:ascii="Bahnschrift" w:hAnsi="Bahnschrift"/>
          <w:sz w:val="18"/>
          <w:szCs w:val="18"/>
        </w:rPr>
        <w:t xml:space="preserve"> EXPCMK22</w:t>
      </w:r>
    </w:p>
    <w:p w14:paraId="0134E0E5" w14:textId="77777777" w:rsidR="00AF2943" w:rsidRPr="008C76E6" w:rsidRDefault="00AF2943" w:rsidP="00FD6A1C">
      <w:pPr>
        <w:pStyle w:val="Default"/>
        <w:tabs>
          <w:tab w:val="left" w:pos="180"/>
        </w:tabs>
        <w:jc w:val="both"/>
        <w:rPr>
          <w:rFonts w:ascii="Bahnschrift" w:hAnsi="Bahnschrift"/>
          <w:sz w:val="18"/>
          <w:szCs w:val="18"/>
        </w:rPr>
      </w:pPr>
      <w:r w:rsidRPr="008C76E6">
        <w:rPr>
          <w:rFonts w:ascii="Bahnschrift" w:hAnsi="Bahnschrift"/>
          <w:sz w:val="18"/>
          <w:szCs w:val="18"/>
        </w:rPr>
        <w:t xml:space="preserve">Payments can also be made electronically through the online payment system at </w:t>
      </w:r>
      <w:r w:rsidRPr="008C76E6">
        <w:rPr>
          <w:rStyle w:val="Hyperlink"/>
          <w:rFonts w:ascii="Bahnschrift" w:eastAsia="Bahnschrift" w:hAnsi="Bahnschrift" w:cs="Bahnschrift"/>
          <w:b/>
          <w:bCs/>
          <w:color w:val="auto"/>
          <w:sz w:val="18"/>
          <w:szCs w:val="18"/>
        </w:rPr>
        <w:t>www.pay.ibu.edu.mk</w:t>
      </w:r>
      <w:r w:rsidRPr="008C76E6">
        <w:rPr>
          <w:rFonts w:ascii="Bahnschrift" w:eastAsia="Bahnschrift" w:hAnsi="Bahnschrift" w:cs="Bahnschrift"/>
          <w:color w:val="auto"/>
          <w:sz w:val="18"/>
          <w:szCs w:val="18"/>
        </w:rPr>
        <w:t xml:space="preserve"> </w:t>
      </w:r>
    </w:p>
    <w:p w14:paraId="64A474B3" w14:textId="77777777" w:rsidR="00AF2943" w:rsidRPr="008C76E6" w:rsidRDefault="00AF2943" w:rsidP="00FD6A1C">
      <w:pPr>
        <w:pStyle w:val="Default"/>
        <w:tabs>
          <w:tab w:val="left" w:pos="284"/>
        </w:tabs>
        <w:rPr>
          <w:rFonts w:ascii="Bahnschrift" w:hAnsi="Bahnschrift"/>
          <w:sz w:val="18"/>
          <w:szCs w:val="18"/>
        </w:rPr>
      </w:pPr>
    </w:p>
    <w:p w14:paraId="76EFEED0" w14:textId="18A6578A" w:rsidR="00F96C8E" w:rsidRPr="008C76E6" w:rsidRDefault="00117293" w:rsidP="00FD6A1C">
      <w:pPr>
        <w:shd w:val="clear" w:color="auto" w:fill="F7CAAC" w:themeFill="accent2" w:themeFillTint="66"/>
        <w:jc w:val="both"/>
        <w:rPr>
          <w:rFonts w:ascii="Bahnschrift" w:eastAsia="Segoe UI" w:hAnsi="Bahnschrift" w:cs="Segoe UI"/>
          <w:sz w:val="18"/>
          <w:szCs w:val="18"/>
          <w:lang w:val="en-US"/>
        </w:rPr>
      </w:pPr>
      <w:r w:rsidRPr="008C76E6">
        <w:rPr>
          <w:rFonts w:ascii="Bahnschrift" w:eastAsia="Segoe UI" w:hAnsi="Bahnschrift" w:cs="Segoe UI"/>
          <w:b/>
          <w:bCs/>
          <w:sz w:val="18"/>
          <w:szCs w:val="18"/>
          <w:lang w:val="en-US"/>
        </w:rPr>
        <w:t xml:space="preserve">DEADLINE FOR APPLICATION AND ENROLLMENT </w:t>
      </w:r>
    </w:p>
    <w:p w14:paraId="6DA9AB21" w14:textId="2932BEE0" w:rsidR="00F96C8E" w:rsidRPr="008C76E6" w:rsidRDefault="00117293" w:rsidP="00FD6A1C">
      <w:pPr>
        <w:jc w:val="both"/>
        <w:rPr>
          <w:rFonts w:ascii="Bahnschrift" w:eastAsia="Segoe UI" w:hAnsi="Bahnschrift" w:cs="Segoe UI"/>
          <w:sz w:val="18"/>
          <w:szCs w:val="18"/>
          <w:lang w:val="en-US"/>
        </w:rPr>
      </w:pPr>
      <w:r w:rsidRPr="008C76E6">
        <w:rPr>
          <w:rFonts w:ascii="Bahnschrift" w:hAnsi="Bahnschrift"/>
          <w:sz w:val="18"/>
          <w:szCs w:val="18"/>
          <w:lang w:val="en-US"/>
        </w:rPr>
        <w:t>The registration and enrollment of students will be conducted according to the following deadlines:</w:t>
      </w:r>
    </w:p>
    <w:tbl>
      <w:tblPr>
        <w:tblStyle w:val="TableGrid"/>
        <w:tblW w:w="42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15"/>
        <w:gridCol w:w="2400"/>
      </w:tblGrid>
      <w:tr w:rsidR="00F96C8E" w:rsidRPr="008C76E6" w14:paraId="21B08DA6" w14:textId="77777777" w:rsidTr="00476137">
        <w:trPr>
          <w:trHeight w:val="240"/>
        </w:trPr>
        <w:tc>
          <w:tcPr>
            <w:tcW w:w="1815" w:type="dxa"/>
            <w:tcBorders>
              <w:top w:val="single" w:sz="6" w:space="0" w:color="auto"/>
              <w:left w:val="single" w:sz="6" w:space="0" w:color="auto"/>
              <w:bottom w:val="single" w:sz="6" w:space="0" w:color="auto"/>
              <w:right w:val="single" w:sz="6" w:space="0" w:color="auto"/>
            </w:tcBorders>
            <w:shd w:val="clear" w:color="auto" w:fill="F7CAAC" w:themeFill="accent2" w:themeFillTint="66"/>
            <w:tcMar>
              <w:left w:w="105" w:type="dxa"/>
              <w:right w:w="105" w:type="dxa"/>
            </w:tcMar>
            <w:vAlign w:val="center"/>
          </w:tcPr>
          <w:p w14:paraId="2116FDB6" w14:textId="756C3205" w:rsidR="00F96C8E" w:rsidRPr="008C76E6" w:rsidRDefault="00117293" w:rsidP="00FD6A1C">
            <w:pPr>
              <w:jc w:val="center"/>
              <w:rPr>
                <w:rFonts w:ascii="Bahnschrift" w:eastAsia="Segoe UI" w:hAnsi="Bahnschrift" w:cs="Segoe UI"/>
                <w:sz w:val="18"/>
                <w:szCs w:val="18"/>
                <w:lang w:val="en-US"/>
              </w:rPr>
            </w:pPr>
            <w:r w:rsidRPr="008C76E6">
              <w:rPr>
                <w:rFonts w:ascii="Bahnschrift" w:eastAsia="Segoe UI" w:hAnsi="Bahnschrift" w:cs="Segoe UI"/>
                <w:b/>
                <w:bCs/>
                <w:sz w:val="18"/>
                <w:szCs w:val="18"/>
                <w:lang w:val="en-US"/>
              </w:rPr>
              <w:t xml:space="preserve">Enrollment period </w:t>
            </w:r>
          </w:p>
        </w:tc>
        <w:tc>
          <w:tcPr>
            <w:tcW w:w="2400" w:type="dxa"/>
            <w:tcBorders>
              <w:top w:val="single" w:sz="6" w:space="0" w:color="auto"/>
              <w:left w:val="single" w:sz="6" w:space="0" w:color="auto"/>
              <w:bottom w:val="single" w:sz="6" w:space="0" w:color="auto"/>
              <w:right w:val="single" w:sz="6" w:space="0" w:color="auto"/>
            </w:tcBorders>
            <w:shd w:val="clear" w:color="auto" w:fill="F7CAAC" w:themeFill="accent2" w:themeFillTint="66"/>
            <w:tcMar>
              <w:left w:w="105" w:type="dxa"/>
              <w:right w:w="105" w:type="dxa"/>
            </w:tcMar>
            <w:vAlign w:val="center"/>
          </w:tcPr>
          <w:p w14:paraId="0A0FF82D" w14:textId="31EAFF8E" w:rsidR="00F96C8E" w:rsidRPr="008C76E6" w:rsidRDefault="00117293" w:rsidP="00FD6A1C">
            <w:pPr>
              <w:jc w:val="center"/>
              <w:rPr>
                <w:rFonts w:ascii="Bahnschrift" w:eastAsia="Segoe UI" w:hAnsi="Bahnschrift" w:cs="Segoe UI"/>
                <w:sz w:val="18"/>
                <w:szCs w:val="18"/>
                <w:lang w:val="en-US"/>
              </w:rPr>
            </w:pPr>
            <w:r w:rsidRPr="008C76E6">
              <w:rPr>
                <w:rFonts w:ascii="Bahnschrift" w:hAnsi="Bahnschrift"/>
                <w:sz w:val="18"/>
                <w:szCs w:val="18"/>
                <w:lang w:val="en-US"/>
              </w:rPr>
              <w:t>Enrollment</w:t>
            </w:r>
          </w:p>
        </w:tc>
      </w:tr>
      <w:tr w:rsidR="00F96C8E" w:rsidRPr="008C76E6" w14:paraId="0F69BF11" w14:textId="77777777" w:rsidTr="0057191F">
        <w:trPr>
          <w:trHeight w:val="255"/>
        </w:trPr>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36CEBB" w14:textId="041250F2" w:rsidR="00F96C8E" w:rsidRPr="008C76E6" w:rsidRDefault="00F96C8E" w:rsidP="00FD6A1C">
            <w:pPr>
              <w:jc w:val="center"/>
              <w:rPr>
                <w:rFonts w:ascii="Bahnschrift" w:eastAsia="Segoe UI" w:hAnsi="Bahnschrift" w:cs="Segoe UI"/>
                <w:sz w:val="18"/>
                <w:szCs w:val="18"/>
                <w:lang w:val="en-US"/>
              </w:rPr>
            </w:pPr>
            <w:r w:rsidRPr="008C76E6">
              <w:rPr>
                <w:rFonts w:ascii="Bahnschrift" w:eastAsia="Segoe UI" w:hAnsi="Bahnschrift" w:cs="Segoe UI"/>
                <w:sz w:val="18"/>
                <w:szCs w:val="18"/>
                <w:lang w:val="en-US"/>
              </w:rPr>
              <w:t>I (</w:t>
            </w:r>
            <w:r w:rsidR="00117293" w:rsidRPr="008C76E6">
              <w:rPr>
                <w:rFonts w:ascii="Bahnschrift" w:eastAsia="Segoe UI" w:hAnsi="Bahnschrift" w:cs="Segoe UI"/>
                <w:sz w:val="18"/>
                <w:szCs w:val="18"/>
                <w:lang w:val="en-US"/>
              </w:rPr>
              <w:t>First</w:t>
            </w:r>
            <w:r w:rsidRPr="008C76E6">
              <w:rPr>
                <w:rFonts w:ascii="Bahnschrift" w:eastAsia="Segoe UI" w:hAnsi="Bahnschrift" w:cs="Segoe UI"/>
                <w:sz w:val="18"/>
                <w:szCs w:val="18"/>
                <w:lang w:val="en-US"/>
              </w:rPr>
              <w:t>)</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A5A2F8" w14:textId="4AC8AEBE" w:rsidR="00F96C8E" w:rsidRPr="008C76E6" w:rsidRDefault="00F96C8E"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01.07.</w:t>
            </w:r>
            <w:r w:rsidR="005D142A" w:rsidRPr="008C76E6">
              <w:rPr>
                <w:rFonts w:ascii="Bahnschrift" w:eastAsia="Bahnschrift" w:hAnsi="Bahnschrift" w:cs="Bahnschrift"/>
                <w:sz w:val="18"/>
                <w:szCs w:val="18"/>
                <w:lang w:val="en-US"/>
              </w:rPr>
              <w:t>2025</w:t>
            </w:r>
            <w:r w:rsidRPr="008C76E6">
              <w:rPr>
                <w:rFonts w:ascii="Bahnschrift" w:eastAsia="Bahnschrift" w:hAnsi="Bahnschrift" w:cs="Bahnschrift"/>
                <w:sz w:val="18"/>
                <w:szCs w:val="18"/>
                <w:lang w:val="en-US"/>
              </w:rPr>
              <w:t>- 31.08.202</w:t>
            </w:r>
            <w:r w:rsidR="005D142A" w:rsidRPr="008C76E6">
              <w:rPr>
                <w:rFonts w:ascii="Bahnschrift" w:eastAsia="Bahnschrift" w:hAnsi="Bahnschrift" w:cs="Bahnschrift"/>
                <w:sz w:val="18"/>
                <w:szCs w:val="18"/>
                <w:lang w:val="en-US"/>
              </w:rPr>
              <w:t>5</w:t>
            </w:r>
          </w:p>
        </w:tc>
      </w:tr>
      <w:tr w:rsidR="00F96C8E" w:rsidRPr="008C76E6" w14:paraId="29CD35BB" w14:textId="77777777" w:rsidTr="0057191F">
        <w:trPr>
          <w:trHeight w:val="240"/>
        </w:trPr>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D3A0C7" w14:textId="046E0160" w:rsidR="00F96C8E" w:rsidRPr="008C76E6" w:rsidRDefault="00F96C8E" w:rsidP="00FD6A1C">
            <w:pPr>
              <w:jc w:val="center"/>
              <w:rPr>
                <w:rFonts w:ascii="Bahnschrift" w:eastAsia="Segoe UI" w:hAnsi="Bahnschrift" w:cs="Segoe UI"/>
                <w:sz w:val="18"/>
                <w:szCs w:val="18"/>
                <w:lang w:val="en-US"/>
              </w:rPr>
            </w:pPr>
            <w:r w:rsidRPr="008C76E6">
              <w:rPr>
                <w:rFonts w:ascii="Bahnschrift" w:eastAsia="Segoe UI" w:hAnsi="Bahnschrift" w:cs="Segoe UI"/>
                <w:sz w:val="18"/>
                <w:szCs w:val="18"/>
                <w:lang w:val="en-US"/>
              </w:rPr>
              <w:t>II (</w:t>
            </w:r>
            <w:r w:rsidR="00117293" w:rsidRPr="008C76E6">
              <w:rPr>
                <w:rFonts w:ascii="Bahnschrift" w:eastAsia="Segoe UI" w:hAnsi="Bahnschrift" w:cs="Segoe UI"/>
                <w:sz w:val="18"/>
                <w:szCs w:val="18"/>
                <w:lang w:val="en-US"/>
              </w:rPr>
              <w:t>Second</w:t>
            </w:r>
            <w:r w:rsidRPr="008C76E6">
              <w:rPr>
                <w:rFonts w:ascii="Bahnschrift" w:eastAsia="Segoe UI" w:hAnsi="Bahnschrift" w:cs="Segoe UI"/>
                <w:sz w:val="18"/>
                <w:szCs w:val="18"/>
                <w:lang w:val="en-US"/>
              </w:rPr>
              <w:t>)</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CBD592" w14:textId="19364B1C" w:rsidR="00F96C8E" w:rsidRPr="008C76E6" w:rsidRDefault="00F96C8E"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02.09.202</w:t>
            </w:r>
            <w:r w:rsidR="005D142A" w:rsidRPr="008C76E6">
              <w:rPr>
                <w:rFonts w:ascii="Bahnschrift" w:eastAsia="Bahnschrift" w:hAnsi="Bahnschrift" w:cs="Bahnschrift"/>
                <w:sz w:val="18"/>
                <w:szCs w:val="18"/>
                <w:lang w:val="en-US"/>
              </w:rPr>
              <w:t>5</w:t>
            </w:r>
            <w:r w:rsidRPr="008C76E6">
              <w:rPr>
                <w:rFonts w:ascii="Bahnschrift" w:eastAsia="Bahnschrift" w:hAnsi="Bahnschrift" w:cs="Bahnschrift"/>
                <w:sz w:val="18"/>
                <w:szCs w:val="18"/>
                <w:lang w:val="en-US"/>
              </w:rPr>
              <w:t>-30.09.202</w:t>
            </w:r>
            <w:r w:rsidR="005D142A" w:rsidRPr="008C76E6">
              <w:rPr>
                <w:rFonts w:ascii="Bahnschrift" w:eastAsia="Bahnschrift" w:hAnsi="Bahnschrift" w:cs="Bahnschrift"/>
                <w:sz w:val="18"/>
                <w:szCs w:val="18"/>
                <w:lang w:val="en-US"/>
              </w:rPr>
              <w:t>5</w:t>
            </w:r>
          </w:p>
        </w:tc>
      </w:tr>
      <w:tr w:rsidR="00F96C8E" w:rsidRPr="008C76E6" w14:paraId="5D41A4F3" w14:textId="77777777" w:rsidTr="0057191F">
        <w:trPr>
          <w:trHeight w:val="255"/>
        </w:trPr>
        <w:tc>
          <w:tcPr>
            <w:tcW w:w="18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930BCB" w14:textId="28C75723" w:rsidR="00F96C8E" w:rsidRPr="008C76E6" w:rsidRDefault="00F96C8E" w:rsidP="00FD6A1C">
            <w:pPr>
              <w:jc w:val="center"/>
              <w:rPr>
                <w:rFonts w:ascii="Bahnschrift" w:eastAsia="Segoe UI" w:hAnsi="Bahnschrift" w:cs="Segoe UI"/>
                <w:sz w:val="18"/>
                <w:szCs w:val="18"/>
                <w:lang w:val="en-US"/>
              </w:rPr>
            </w:pPr>
            <w:r w:rsidRPr="008C76E6">
              <w:rPr>
                <w:rFonts w:ascii="Bahnschrift" w:eastAsia="Segoe UI" w:hAnsi="Bahnschrift" w:cs="Segoe UI"/>
                <w:sz w:val="18"/>
                <w:szCs w:val="18"/>
                <w:lang w:val="en-US"/>
              </w:rPr>
              <w:t>III (</w:t>
            </w:r>
            <w:r w:rsidR="00117293" w:rsidRPr="008C76E6">
              <w:rPr>
                <w:rFonts w:ascii="Bahnschrift" w:eastAsia="Segoe UI" w:hAnsi="Bahnschrift" w:cs="Segoe UI"/>
                <w:sz w:val="18"/>
                <w:szCs w:val="18"/>
                <w:lang w:val="en-US"/>
              </w:rPr>
              <w:t>Third</w:t>
            </w:r>
            <w:r w:rsidRPr="008C76E6">
              <w:rPr>
                <w:rFonts w:ascii="Bahnschrift" w:eastAsia="Segoe UI" w:hAnsi="Bahnschrift" w:cs="Segoe UI"/>
                <w:sz w:val="18"/>
                <w:szCs w:val="18"/>
                <w:lang w:val="en-US"/>
              </w:rPr>
              <w:t>)</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3841D0" w14:textId="07793EB3" w:rsidR="00F96C8E" w:rsidRPr="008C76E6" w:rsidRDefault="00F96C8E" w:rsidP="00FD6A1C">
            <w:pPr>
              <w:jc w:val="center"/>
              <w:rPr>
                <w:rFonts w:ascii="Bahnschrift" w:eastAsia="Bahnschrift" w:hAnsi="Bahnschrift" w:cs="Bahnschrift"/>
                <w:sz w:val="18"/>
                <w:szCs w:val="18"/>
                <w:lang w:val="en-US"/>
              </w:rPr>
            </w:pPr>
            <w:r w:rsidRPr="008C76E6">
              <w:rPr>
                <w:rFonts w:ascii="Bahnschrift" w:eastAsia="Bahnschrift" w:hAnsi="Bahnschrift" w:cs="Bahnschrift"/>
                <w:sz w:val="18"/>
                <w:szCs w:val="18"/>
                <w:lang w:val="en-US"/>
              </w:rPr>
              <w:t>13.01.202</w:t>
            </w:r>
            <w:r w:rsidR="005D142A" w:rsidRPr="008C76E6">
              <w:rPr>
                <w:rFonts w:ascii="Bahnschrift" w:eastAsia="Bahnschrift" w:hAnsi="Bahnschrift" w:cs="Bahnschrift"/>
                <w:sz w:val="18"/>
                <w:szCs w:val="18"/>
                <w:lang w:val="en-US"/>
              </w:rPr>
              <w:t>6</w:t>
            </w:r>
            <w:r w:rsidRPr="008C76E6">
              <w:rPr>
                <w:rFonts w:ascii="Bahnschrift" w:eastAsia="Bahnschrift" w:hAnsi="Bahnschrift" w:cs="Bahnschrift"/>
                <w:sz w:val="18"/>
                <w:szCs w:val="18"/>
                <w:lang w:val="en-US"/>
              </w:rPr>
              <w:t>-</w:t>
            </w:r>
            <w:r w:rsidR="00D72A17" w:rsidRPr="008C76E6">
              <w:rPr>
                <w:rFonts w:ascii="Bahnschrift" w:eastAsia="Bahnschrift" w:hAnsi="Bahnschrift" w:cs="Bahnschrift"/>
                <w:sz w:val="18"/>
                <w:szCs w:val="18"/>
                <w:lang w:val="en-US"/>
              </w:rPr>
              <w:t>14</w:t>
            </w:r>
            <w:r w:rsidRPr="008C76E6">
              <w:rPr>
                <w:rFonts w:ascii="Bahnschrift" w:eastAsia="Bahnschrift" w:hAnsi="Bahnschrift" w:cs="Bahnschrift"/>
                <w:sz w:val="18"/>
                <w:szCs w:val="18"/>
                <w:lang w:val="en-US"/>
              </w:rPr>
              <w:t>.</w:t>
            </w:r>
            <w:r w:rsidR="00D72A17" w:rsidRPr="008C76E6">
              <w:rPr>
                <w:rFonts w:ascii="Bahnschrift" w:eastAsia="Bahnschrift" w:hAnsi="Bahnschrift" w:cs="Bahnschrift"/>
                <w:sz w:val="18"/>
                <w:szCs w:val="18"/>
                <w:lang w:val="en-US"/>
              </w:rPr>
              <w:t>02</w:t>
            </w:r>
            <w:r w:rsidRPr="008C76E6">
              <w:rPr>
                <w:rFonts w:ascii="Bahnschrift" w:eastAsia="Bahnschrift" w:hAnsi="Bahnschrift" w:cs="Bahnschrift"/>
                <w:sz w:val="18"/>
                <w:szCs w:val="18"/>
                <w:lang w:val="en-US"/>
              </w:rPr>
              <w:t>.202</w:t>
            </w:r>
            <w:r w:rsidR="005D142A" w:rsidRPr="008C76E6">
              <w:rPr>
                <w:rFonts w:ascii="Bahnschrift" w:eastAsia="Bahnschrift" w:hAnsi="Bahnschrift" w:cs="Bahnschrift"/>
                <w:sz w:val="18"/>
                <w:szCs w:val="18"/>
                <w:lang w:val="en-US"/>
              </w:rPr>
              <w:t>6</w:t>
            </w:r>
          </w:p>
        </w:tc>
      </w:tr>
    </w:tbl>
    <w:p w14:paraId="1FD8CBF3" w14:textId="77777777" w:rsidR="00FA1AD8" w:rsidRPr="008C76E6" w:rsidRDefault="00FA1AD8" w:rsidP="00FD6A1C">
      <w:pPr>
        <w:jc w:val="both"/>
        <w:rPr>
          <w:rFonts w:ascii="Bahnschrift" w:hAnsi="Bahnschrift"/>
          <w:sz w:val="18"/>
          <w:szCs w:val="18"/>
          <w:lang w:val="en-US"/>
        </w:rPr>
      </w:pPr>
      <w:r w:rsidRPr="008C76E6">
        <w:rPr>
          <w:rFonts w:ascii="Bahnschrift" w:hAnsi="Bahnschrift"/>
          <w:sz w:val="18"/>
          <w:szCs w:val="18"/>
          <w:lang w:val="en-US"/>
        </w:rPr>
        <w:t xml:space="preserve">Application Channel: </w:t>
      </w:r>
      <w:hyperlink r:id="rId16" w:history="1">
        <w:r w:rsidRPr="008C76E6">
          <w:rPr>
            <w:rFonts w:ascii="Bahnschrift" w:hAnsi="Bahnschrift"/>
            <w:sz w:val="18"/>
            <w:szCs w:val="18"/>
            <w:lang w:val="en-US"/>
          </w:rPr>
          <w:t>https://hello.ibu.edu.mk/apply</w:t>
        </w:r>
      </w:hyperlink>
    </w:p>
    <w:p w14:paraId="63005C10" w14:textId="77777777" w:rsidR="00FA1AD8" w:rsidRPr="008C76E6" w:rsidRDefault="00FA1AD8" w:rsidP="00FD6A1C">
      <w:pPr>
        <w:jc w:val="both"/>
        <w:rPr>
          <w:rFonts w:ascii="Bahnschrift" w:eastAsia="Segoe UI" w:hAnsi="Bahnschrift" w:cs="Segoe UI"/>
          <w:b/>
          <w:bCs/>
          <w:sz w:val="18"/>
          <w:szCs w:val="18"/>
          <w:lang w:val="en-US"/>
        </w:rPr>
      </w:pPr>
    </w:p>
    <w:p w14:paraId="4F05D09A" w14:textId="77777777" w:rsidR="009929DA" w:rsidRPr="008C76E6" w:rsidRDefault="009929DA" w:rsidP="00FD6A1C">
      <w:pPr>
        <w:shd w:val="clear" w:color="auto" w:fill="F7CAAC" w:themeFill="accent2" w:themeFillTint="66"/>
        <w:jc w:val="both"/>
        <w:rPr>
          <w:rFonts w:ascii="Bahnschrift" w:eastAsia="Segoe UI" w:hAnsi="Bahnschrift" w:cs="Segoe UI"/>
          <w:b/>
          <w:bCs/>
          <w:sz w:val="18"/>
          <w:szCs w:val="18"/>
          <w:lang w:val="en-US"/>
        </w:rPr>
      </w:pPr>
      <w:r w:rsidRPr="008C76E6">
        <w:rPr>
          <w:rFonts w:ascii="Bahnschrift" w:eastAsia="Segoe UI" w:hAnsi="Bahnschrift" w:cs="Segoe UI"/>
          <w:b/>
          <w:bCs/>
          <w:sz w:val="18"/>
          <w:szCs w:val="18"/>
          <w:lang w:val="en-US"/>
        </w:rPr>
        <w:t xml:space="preserve">CONTACT </w:t>
      </w:r>
    </w:p>
    <w:p w14:paraId="58E007BD" w14:textId="5CAA9669" w:rsidR="00117293" w:rsidRPr="008C76E6" w:rsidRDefault="00D1001E" w:rsidP="00FD6A1C">
      <w:pPr>
        <w:jc w:val="both"/>
        <w:rPr>
          <w:rFonts w:ascii="Bahnschrift" w:hAnsi="Bahnschrift"/>
          <w:sz w:val="18"/>
          <w:szCs w:val="18"/>
          <w:lang w:val="en-US"/>
        </w:rPr>
      </w:pPr>
      <w:r w:rsidRPr="008C76E6">
        <w:rPr>
          <w:rFonts w:ascii="Bahnschrift" w:hAnsi="Bahnschrift"/>
          <w:sz w:val="18"/>
          <w:szCs w:val="18"/>
          <w:lang w:val="en-US"/>
        </w:rPr>
        <w:lastRenderedPageBreak/>
        <w:t>For admission all t</w:t>
      </w:r>
      <w:r w:rsidR="00117293" w:rsidRPr="008C76E6">
        <w:rPr>
          <w:rFonts w:ascii="Bahnschrift" w:hAnsi="Bahnschrift"/>
          <w:sz w:val="18"/>
          <w:szCs w:val="18"/>
          <w:lang w:val="en-US"/>
        </w:rPr>
        <w:t xml:space="preserve">he </w:t>
      </w:r>
      <w:r w:rsidRPr="008C76E6">
        <w:rPr>
          <w:rFonts w:ascii="Bahnschrift" w:hAnsi="Bahnschrift"/>
          <w:sz w:val="18"/>
          <w:szCs w:val="18"/>
          <w:lang w:val="en-US"/>
        </w:rPr>
        <w:t xml:space="preserve">necessary </w:t>
      </w:r>
      <w:r w:rsidR="00117293" w:rsidRPr="008C76E6">
        <w:rPr>
          <w:rFonts w:ascii="Bahnschrift" w:hAnsi="Bahnschrift"/>
          <w:sz w:val="18"/>
          <w:szCs w:val="18"/>
          <w:lang w:val="en-US"/>
        </w:rPr>
        <w:t xml:space="preserve">documents </w:t>
      </w:r>
      <w:r w:rsidRPr="008C76E6">
        <w:rPr>
          <w:rFonts w:ascii="Bahnschrift" w:hAnsi="Bahnschrift"/>
          <w:sz w:val="18"/>
          <w:szCs w:val="18"/>
          <w:lang w:val="en-US"/>
        </w:rPr>
        <w:t xml:space="preserve">should be </w:t>
      </w:r>
      <w:r w:rsidR="00117293" w:rsidRPr="008C76E6">
        <w:rPr>
          <w:rFonts w:ascii="Bahnschrift" w:hAnsi="Bahnschrift"/>
          <w:sz w:val="18"/>
          <w:szCs w:val="18"/>
          <w:lang w:val="en-US"/>
        </w:rPr>
        <w:t>submitted in written form to the following address:</w:t>
      </w:r>
    </w:p>
    <w:p w14:paraId="75213108" w14:textId="77777777" w:rsidR="0079231D" w:rsidRDefault="0079231D" w:rsidP="00FD6A1C">
      <w:pPr>
        <w:jc w:val="both"/>
        <w:rPr>
          <w:rFonts w:ascii="Bahnschrift" w:eastAsia="Bahnschrift" w:hAnsi="Bahnschrift" w:cs="Bahnschrift"/>
          <w:b/>
          <w:bCs/>
          <w:color w:val="000000" w:themeColor="text1"/>
          <w:sz w:val="18"/>
          <w:szCs w:val="18"/>
          <w:lang w:val="en-US"/>
        </w:rPr>
      </w:pPr>
    </w:p>
    <w:p w14:paraId="139212ED" w14:textId="017B6012" w:rsidR="00D1001E" w:rsidRPr="008C76E6" w:rsidRDefault="00D1001E"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b/>
          <w:bCs/>
          <w:color w:val="000000" w:themeColor="text1"/>
          <w:sz w:val="18"/>
          <w:szCs w:val="18"/>
          <w:lang w:val="en-US"/>
        </w:rPr>
        <w:t xml:space="preserve">INTERNATIONAL BALKAN UNIVERSITY </w:t>
      </w:r>
    </w:p>
    <w:p w14:paraId="65ECDCB2" w14:textId="77777777" w:rsidR="00D1001E" w:rsidRPr="008C76E6" w:rsidRDefault="00D1001E" w:rsidP="00FD6A1C">
      <w:pPr>
        <w:jc w:val="both"/>
        <w:rPr>
          <w:rFonts w:ascii="Bahnschrift" w:hAnsi="Bahnschrift" w:cs="Arial"/>
          <w:color w:val="1F1F1F"/>
          <w:sz w:val="18"/>
          <w:szCs w:val="18"/>
          <w:shd w:val="clear" w:color="auto" w:fill="FFFFFF"/>
          <w:lang w:val="en-US"/>
        </w:rPr>
      </w:pPr>
      <w:r w:rsidRPr="008C76E6">
        <w:rPr>
          <w:rFonts w:ascii="Bahnschrift" w:hAnsi="Bahnschrift" w:cs="Arial"/>
          <w:color w:val="040C28"/>
          <w:sz w:val="18"/>
          <w:szCs w:val="18"/>
          <w:lang w:val="en-US"/>
        </w:rPr>
        <w:t>ul.</w:t>
      </w:r>
      <w:r w:rsidRPr="008C76E6">
        <w:rPr>
          <w:rFonts w:ascii="Bahnschrift" w:hAnsi="Bahnschrift" w:cs="Arial"/>
          <w:color w:val="1F1F1F"/>
          <w:sz w:val="18"/>
          <w:szCs w:val="18"/>
          <w:shd w:val="clear" w:color="auto" w:fill="FFFFFF"/>
          <w:lang w:val="en-US"/>
        </w:rPr>
        <w:t> </w:t>
      </w:r>
      <w:proofErr w:type="spellStart"/>
      <w:r w:rsidRPr="008C76E6">
        <w:rPr>
          <w:rFonts w:ascii="Bahnschrift" w:hAnsi="Bahnschrift" w:cs="Arial"/>
          <w:color w:val="040C28"/>
          <w:sz w:val="18"/>
          <w:szCs w:val="18"/>
          <w:lang w:val="en-US"/>
        </w:rPr>
        <w:t>Makedonsko</w:t>
      </w:r>
      <w:proofErr w:type="spellEnd"/>
      <w:r w:rsidRPr="008C76E6">
        <w:rPr>
          <w:rFonts w:ascii="Bahnschrift" w:hAnsi="Bahnschrift" w:cs="Arial"/>
          <w:color w:val="040C28"/>
          <w:sz w:val="18"/>
          <w:szCs w:val="18"/>
          <w:lang w:val="en-US"/>
        </w:rPr>
        <w:t xml:space="preserve">-Kosovska </w:t>
      </w:r>
      <w:proofErr w:type="spellStart"/>
      <w:r w:rsidRPr="008C76E6">
        <w:rPr>
          <w:rFonts w:ascii="Bahnschrift" w:hAnsi="Bahnschrift" w:cs="Arial"/>
          <w:color w:val="040C28"/>
          <w:sz w:val="18"/>
          <w:szCs w:val="18"/>
          <w:lang w:val="en-US"/>
        </w:rPr>
        <w:t>brigada</w:t>
      </w:r>
      <w:proofErr w:type="spellEnd"/>
      <w:r w:rsidRPr="008C76E6">
        <w:rPr>
          <w:rFonts w:ascii="Bahnschrift" w:hAnsi="Bahnschrift" w:cs="Arial"/>
          <w:color w:val="040C28"/>
          <w:sz w:val="18"/>
          <w:szCs w:val="18"/>
          <w:lang w:val="en-US"/>
        </w:rPr>
        <w:t xml:space="preserve"> bb, 1000 Skopje</w:t>
      </w:r>
      <w:r w:rsidRPr="008C76E6">
        <w:rPr>
          <w:rFonts w:ascii="Bahnschrift" w:hAnsi="Bahnschrift" w:cs="Arial"/>
          <w:color w:val="1F1F1F"/>
          <w:sz w:val="18"/>
          <w:szCs w:val="18"/>
          <w:shd w:val="clear" w:color="auto" w:fill="FFFFFF"/>
          <w:lang w:val="en-US"/>
        </w:rPr>
        <w:t>.</w:t>
      </w:r>
    </w:p>
    <w:p w14:paraId="4ADB8742" w14:textId="77777777" w:rsidR="00D1001E" w:rsidRPr="008C76E6" w:rsidRDefault="00D1001E"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color w:val="000000" w:themeColor="text1"/>
          <w:sz w:val="18"/>
          <w:szCs w:val="18"/>
          <w:lang w:val="en-US"/>
        </w:rPr>
        <w:t>Tel: +389 (0)2 55 15 000</w:t>
      </w:r>
    </w:p>
    <w:p w14:paraId="62E0CCB6" w14:textId="77777777" w:rsidR="00D1001E" w:rsidRPr="008C76E6" w:rsidRDefault="00D1001E" w:rsidP="00FD6A1C">
      <w:pPr>
        <w:jc w:val="both"/>
        <w:rPr>
          <w:rFonts w:ascii="Bahnschrift" w:eastAsia="Bahnschrift" w:hAnsi="Bahnschrift" w:cs="Bahnschrift"/>
          <w:color w:val="000000" w:themeColor="text1"/>
          <w:sz w:val="18"/>
          <w:szCs w:val="18"/>
          <w:lang w:val="en-US"/>
        </w:rPr>
      </w:pPr>
      <w:proofErr w:type="spellStart"/>
      <w:r w:rsidRPr="008C76E6">
        <w:rPr>
          <w:rFonts w:ascii="Bahnschrift" w:eastAsia="Bahnschrift" w:hAnsi="Bahnschrift" w:cs="Bahnschrift"/>
          <w:color w:val="000000" w:themeColor="text1"/>
          <w:sz w:val="18"/>
          <w:szCs w:val="18"/>
          <w:lang w:val="en-US"/>
        </w:rPr>
        <w:t>Еmail</w:t>
      </w:r>
      <w:proofErr w:type="spellEnd"/>
      <w:r w:rsidRPr="008C76E6">
        <w:rPr>
          <w:rFonts w:ascii="Bahnschrift" w:eastAsia="Bahnschrift" w:hAnsi="Bahnschrift" w:cs="Bahnschrift"/>
          <w:color w:val="000000" w:themeColor="text1"/>
          <w:sz w:val="18"/>
          <w:szCs w:val="18"/>
          <w:lang w:val="en-US"/>
        </w:rPr>
        <w:t xml:space="preserve">: </w:t>
      </w:r>
      <w:hyperlink r:id="rId17" w:history="1">
        <w:r w:rsidRPr="008C76E6">
          <w:rPr>
            <w:rStyle w:val="Hyperlink"/>
            <w:rFonts w:ascii="Bahnschrift" w:eastAsia="Bahnschrift" w:hAnsi="Bahnschrift" w:cs="Bahnschrift"/>
            <w:sz w:val="18"/>
            <w:szCs w:val="18"/>
            <w:lang w:val="en-US"/>
          </w:rPr>
          <w:t>admission@ibu.edu.mk</w:t>
        </w:r>
      </w:hyperlink>
    </w:p>
    <w:p w14:paraId="651A44DF" w14:textId="77777777" w:rsidR="00D1001E" w:rsidRPr="008C76E6" w:rsidRDefault="00D1001E" w:rsidP="00FD6A1C">
      <w:pPr>
        <w:jc w:val="both"/>
        <w:rPr>
          <w:rFonts w:ascii="Bahnschrift" w:eastAsia="Bahnschrift" w:hAnsi="Bahnschrift" w:cs="Bahnschrift"/>
          <w:color w:val="000000" w:themeColor="text1"/>
          <w:sz w:val="18"/>
          <w:szCs w:val="18"/>
          <w:lang w:val="en-US"/>
        </w:rPr>
      </w:pPr>
      <w:r w:rsidRPr="008C76E6">
        <w:rPr>
          <w:rFonts w:ascii="Bahnschrift" w:eastAsia="Bahnschrift" w:hAnsi="Bahnschrift" w:cs="Bahnschrift"/>
          <w:color w:val="000000" w:themeColor="text1"/>
          <w:sz w:val="18"/>
          <w:szCs w:val="18"/>
          <w:lang w:val="en-US"/>
        </w:rPr>
        <w:t xml:space="preserve">Web: </w:t>
      </w:r>
      <w:hyperlink>
        <w:r w:rsidRPr="008C76E6">
          <w:rPr>
            <w:rStyle w:val="Hyperlink"/>
            <w:rFonts w:ascii="Bahnschrift" w:eastAsia="Bahnschrift" w:hAnsi="Bahnschrift" w:cs="Bahnschrift"/>
            <w:sz w:val="18"/>
            <w:szCs w:val="18"/>
            <w:lang w:val="en-US"/>
          </w:rPr>
          <w:t>www.ibu.edu.mk</w:t>
        </w:r>
      </w:hyperlink>
    </w:p>
    <w:p w14:paraId="6487418A" w14:textId="0571B0E0" w:rsidR="00F96C8E" w:rsidRDefault="00F96C8E" w:rsidP="00FD6A1C">
      <w:pPr>
        <w:pStyle w:val="Default"/>
        <w:jc w:val="both"/>
        <w:rPr>
          <w:rFonts w:ascii="Bahnschrift" w:hAnsi="Bahnschrift" w:cs="Calibri"/>
          <w:color w:val="auto"/>
          <w:sz w:val="18"/>
          <w:szCs w:val="18"/>
        </w:rPr>
      </w:pPr>
    </w:p>
    <w:p w14:paraId="759B3A18" w14:textId="5F1097D0" w:rsidR="009F2F3C" w:rsidRDefault="009F2F3C" w:rsidP="00FD6A1C">
      <w:pPr>
        <w:pStyle w:val="Default"/>
        <w:jc w:val="both"/>
        <w:rPr>
          <w:rFonts w:ascii="Bahnschrift" w:hAnsi="Bahnschrift" w:cs="Calibri"/>
          <w:color w:val="auto"/>
          <w:sz w:val="18"/>
          <w:szCs w:val="18"/>
        </w:rPr>
      </w:pPr>
    </w:p>
    <w:p w14:paraId="1A9CF263" w14:textId="120B820E" w:rsidR="009F2F3C" w:rsidRDefault="009F2F3C" w:rsidP="00FD6A1C">
      <w:pPr>
        <w:pStyle w:val="Default"/>
        <w:jc w:val="both"/>
        <w:rPr>
          <w:rFonts w:ascii="Bahnschrift" w:hAnsi="Bahnschrift" w:cs="Calibri"/>
          <w:color w:val="auto"/>
          <w:sz w:val="18"/>
          <w:szCs w:val="18"/>
        </w:rPr>
      </w:pPr>
    </w:p>
    <w:p w14:paraId="5E890E81" w14:textId="4AFE4647" w:rsidR="009F2F3C" w:rsidRDefault="009F2F3C" w:rsidP="00FD6A1C">
      <w:pPr>
        <w:pStyle w:val="Default"/>
        <w:jc w:val="both"/>
        <w:rPr>
          <w:rFonts w:ascii="Bahnschrift" w:hAnsi="Bahnschrift" w:cs="Calibri"/>
          <w:color w:val="auto"/>
          <w:sz w:val="18"/>
          <w:szCs w:val="18"/>
        </w:rPr>
      </w:pPr>
    </w:p>
    <w:p w14:paraId="17DADC59" w14:textId="57EE78AC" w:rsidR="009F2F3C" w:rsidRDefault="009F2F3C" w:rsidP="00FD6A1C">
      <w:pPr>
        <w:pStyle w:val="Default"/>
        <w:jc w:val="both"/>
        <w:rPr>
          <w:rFonts w:ascii="Bahnschrift" w:hAnsi="Bahnschrift" w:cs="Calibri"/>
          <w:color w:val="auto"/>
          <w:sz w:val="18"/>
          <w:szCs w:val="18"/>
          <w:lang w:val="sq-AL"/>
        </w:rPr>
      </w:pPr>
      <w:r>
        <w:rPr>
          <w:rFonts w:ascii="Bahnschrift" w:hAnsi="Bahnschrift" w:cs="Calibri"/>
          <w:color w:val="auto"/>
          <w:sz w:val="18"/>
          <w:szCs w:val="18"/>
          <w:lang w:val="sq-AL"/>
        </w:rPr>
        <w:t>Prepared by: Betim Ameti LL.M</w:t>
      </w:r>
    </w:p>
    <w:p w14:paraId="72983A92" w14:textId="550BD5F2" w:rsidR="009F2F3C" w:rsidRDefault="009F2F3C" w:rsidP="00FD6A1C">
      <w:pPr>
        <w:pStyle w:val="Default"/>
        <w:jc w:val="both"/>
        <w:rPr>
          <w:rFonts w:ascii="Bahnschrift" w:hAnsi="Bahnschrift" w:cs="Calibri"/>
          <w:color w:val="auto"/>
          <w:sz w:val="18"/>
          <w:szCs w:val="18"/>
          <w:lang w:val="sq-AL"/>
        </w:rPr>
      </w:pPr>
    </w:p>
    <w:p w14:paraId="421B75C3" w14:textId="3281934E" w:rsidR="009F2F3C" w:rsidRDefault="009F2F3C" w:rsidP="00FD6A1C">
      <w:pPr>
        <w:pStyle w:val="Default"/>
        <w:jc w:val="both"/>
        <w:rPr>
          <w:rFonts w:ascii="Bahnschrift" w:hAnsi="Bahnschrift" w:cs="Calibri"/>
          <w:color w:val="auto"/>
          <w:sz w:val="18"/>
          <w:szCs w:val="18"/>
          <w:lang w:val="sq-AL"/>
        </w:rPr>
      </w:pPr>
    </w:p>
    <w:p w14:paraId="2FFCEC88" w14:textId="150AE50A" w:rsidR="009F2F3C" w:rsidRDefault="009F2F3C" w:rsidP="00FD6A1C">
      <w:pPr>
        <w:pStyle w:val="Default"/>
        <w:jc w:val="both"/>
        <w:rPr>
          <w:rFonts w:ascii="Bahnschrift" w:hAnsi="Bahnschrift" w:cs="Calibri"/>
          <w:color w:val="auto"/>
          <w:sz w:val="18"/>
          <w:szCs w:val="18"/>
          <w:lang w:val="sq-AL"/>
        </w:rPr>
      </w:pPr>
    </w:p>
    <w:p w14:paraId="5E017CFC" w14:textId="7A24ACE8" w:rsidR="009F2F3C" w:rsidRDefault="009F2F3C" w:rsidP="00FD6A1C">
      <w:pPr>
        <w:pStyle w:val="Default"/>
        <w:jc w:val="both"/>
        <w:rPr>
          <w:rFonts w:ascii="Bahnschrift" w:hAnsi="Bahnschrift" w:cs="Calibri"/>
          <w:color w:val="auto"/>
          <w:sz w:val="18"/>
          <w:szCs w:val="18"/>
          <w:lang w:val="sq-AL"/>
        </w:rPr>
      </w:pPr>
    </w:p>
    <w:p w14:paraId="6C0A268E" w14:textId="5C76138A" w:rsidR="009F2F3C" w:rsidRDefault="009F2F3C" w:rsidP="00FD6A1C">
      <w:pPr>
        <w:pStyle w:val="Default"/>
        <w:jc w:val="both"/>
        <w:rPr>
          <w:rFonts w:ascii="Bahnschrift" w:hAnsi="Bahnschrift" w:cs="Calibri"/>
          <w:color w:val="auto"/>
          <w:sz w:val="18"/>
          <w:szCs w:val="18"/>
          <w:lang w:val="sq-AL"/>
        </w:rPr>
      </w:pPr>
    </w:p>
    <w:p w14:paraId="38D87C03" w14:textId="641A41A0" w:rsidR="009F2F3C" w:rsidRDefault="009F2F3C" w:rsidP="00FD6A1C">
      <w:pPr>
        <w:pStyle w:val="Default"/>
        <w:jc w:val="both"/>
        <w:rPr>
          <w:rFonts w:ascii="Bahnschrift" w:hAnsi="Bahnschrift" w:cs="Calibri"/>
          <w:color w:val="auto"/>
          <w:sz w:val="18"/>
          <w:szCs w:val="18"/>
          <w:lang w:val="sq-AL"/>
        </w:rPr>
      </w:pPr>
    </w:p>
    <w:p w14:paraId="5E547C5A" w14:textId="6A3371BE" w:rsidR="009F2F3C" w:rsidRDefault="009F2F3C" w:rsidP="00FD6A1C">
      <w:pPr>
        <w:pStyle w:val="Default"/>
        <w:jc w:val="both"/>
        <w:rPr>
          <w:rFonts w:ascii="Bahnschrift" w:hAnsi="Bahnschrift" w:cs="Calibri"/>
          <w:color w:val="auto"/>
          <w:sz w:val="18"/>
          <w:szCs w:val="18"/>
          <w:lang w:val="sq-AL"/>
        </w:rPr>
      </w:pPr>
    </w:p>
    <w:p w14:paraId="529F7930" w14:textId="40763C75" w:rsidR="009F2F3C" w:rsidRPr="009F2F3C" w:rsidRDefault="009F2F3C" w:rsidP="009F2F3C">
      <w:pPr>
        <w:pStyle w:val="Default"/>
        <w:ind w:left="5760" w:firstLine="720"/>
        <w:jc w:val="center"/>
        <w:rPr>
          <w:rFonts w:ascii="Bahnschrift" w:hAnsi="Bahnschrift" w:cs="Calibri"/>
          <w:color w:val="auto"/>
          <w:szCs w:val="18"/>
          <w:lang w:val="sq-AL"/>
        </w:rPr>
      </w:pPr>
      <w:r w:rsidRPr="009F2F3C">
        <w:rPr>
          <w:rFonts w:ascii="Bahnschrift" w:hAnsi="Bahnschrift" w:cs="Calibri"/>
          <w:color w:val="auto"/>
          <w:szCs w:val="18"/>
          <w:lang w:val="sq-AL"/>
        </w:rPr>
        <w:t>Rectors’ Board</w:t>
      </w:r>
    </w:p>
    <w:p w14:paraId="12FA19AA" w14:textId="6D866B5A" w:rsidR="009F2F3C" w:rsidRPr="009F2F3C" w:rsidRDefault="009F2F3C" w:rsidP="009F2F3C">
      <w:pPr>
        <w:pStyle w:val="Default"/>
        <w:jc w:val="right"/>
        <w:rPr>
          <w:rFonts w:ascii="Bahnschrift" w:hAnsi="Bahnschrift" w:cs="Calibri"/>
          <w:color w:val="auto"/>
          <w:szCs w:val="18"/>
          <w:lang w:val="sq-AL"/>
        </w:rPr>
      </w:pPr>
    </w:p>
    <w:p w14:paraId="39BB43FE" w14:textId="5D9A3460" w:rsidR="009F2F3C" w:rsidRPr="009F2F3C" w:rsidRDefault="009F2F3C" w:rsidP="009F2F3C">
      <w:pPr>
        <w:pStyle w:val="Default"/>
        <w:jc w:val="right"/>
        <w:rPr>
          <w:rFonts w:ascii="Bahnschrift" w:hAnsi="Bahnschrift" w:cs="Calibri"/>
          <w:color w:val="auto"/>
          <w:szCs w:val="18"/>
          <w:lang w:val="sq-AL"/>
        </w:rPr>
      </w:pPr>
      <w:r w:rsidRPr="009F2F3C">
        <w:rPr>
          <w:rFonts w:ascii="Bahnschrift" w:hAnsi="Bahnschrift" w:cs="Calibri"/>
          <w:color w:val="auto"/>
          <w:szCs w:val="18"/>
          <w:lang w:val="sq-AL"/>
        </w:rPr>
        <w:t>___________________________</w:t>
      </w:r>
    </w:p>
    <w:p w14:paraId="4E7A8233" w14:textId="235060B1" w:rsidR="009F2F3C" w:rsidRPr="009F2F3C" w:rsidRDefault="009F2F3C" w:rsidP="009F2F3C">
      <w:pPr>
        <w:pStyle w:val="Default"/>
        <w:ind w:left="5760" w:firstLine="720"/>
        <w:jc w:val="center"/>
        <w:rPr>
          <w:rFonts w:ascii="Bahnschrift" w:hAnsi="Bahnschrift" w:cs="Calibri"/>
          <w:color w:val="auto"/>
          <w:szCs w:val="18"/>
          <w:lang w:val="sq-AL"/>
        </w:rPr>
      </w:pPr>
      <w:r w:rsidRPr="009F2F3C">
        <w:rPr>
          <w:rFonts w:ascii="Bahnschrift" w:hAnsi="Bahnschrift" w:cs="Calibri"/>
          <w:color w:val="auto"/>
          <w:szCs w:val="18"/>
          <w:lang w:val="sq-AL"/>
        </w:rPr>
        <w:t>Prof. Dr. Lutfi Sunar</w:t>
      </w:r>
    </w:p>
    <w:p w14:paraId="5837BE25" w14:textId="77777777" w:rsidR="009F2F3C" w:rsidRPr="009F2F3C" w:rsidRDefault="009F2F3C" w:rsidP="00FD6A1C">
      <w:pPr>
        <w:pStyle w:val="Default"/>
        <w:jc w:val="both"/>
        <w:rPr>
          <w:rFonts w:ascii="Bahnschrift" w:hAnsi="Bahnschrift" w:cs="Calibri"/>
          <w:color w:val="auto"/>
          <w:sz w:val="18"/>
          <w:szCs w:val="18"/>
          <w:lang w:val="sq-AL"/>
        </w:rPr>
      </w:pPr>
    </w:p>
    <w:sectPr w:rsidR="009F2F3C" w:rsidRPr="009F2F3C" w:rsidSect="00A433E7">
      <w:headerReference w:type="default" r:id="rId18"/>
      <w:footerReference w:type="default" r:id="rId19"/>
      <w:pgSz w:w="11899" w:h="16838" w:code="9"/>
      <w:pgMar w:top="1417" w:right="1417" w:bottom="1417" w:left="1417" w:header="142"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27711" w14:textId="77777777" w:rsidR="00DD7CB0" w:rsidRDefault="00DD7CB0">
      <w:r>
        <w:separator/>
      </w:r>
    </w:p>
  </w:endnote>
  <w:endnote w:type="continuationSeparator" w:id="0">
    <w:p w14:paraId="0B375B15" w14:textId="77777777" w:rsidR="00DD7CB0" w:rsidRDefault="00D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S Gövde)">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6BCA" w14:textId="77777777" w:rsidR="00302473" w:rsidRPr="003061BF" w:rsidRDefault="00302473" w:rsidP="005342A7">
    <w:pPr>
      <w:pStyle w:val="Footer"/>
      <w:jc w:val="center"/>
      <w:rPr>
        <w:rFonts w:asciiTheme="majorHAnsi" w:hAnsiTheme="majorHAnsi"/>
      </w:rPr>
    </w:pPr>
  </w:p>
  <w:p w14:paraId="15382437" w14:textId="77777777" w:rsidR="00302473" w:rsidRPr="003061BF" w:rsidRDefault="00302473" w:rsidP="005342A7">
    <w:pPr>
      <w:pStyle w:val="Footer"/>
      <w:ind w:right="45"/>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B9D59" w14:textId="77777777" w:rsidR="00DD7CB0" w:rsidRDefault="00DD7CB0">
      <w:r>
        <w:separator/>
      </w:r>
    </w:p>
  </w:footnote>
  <w:footnote w:type="continuationSeparator" w:id="0">
    <w:p w14:paraId="0BB1CBC7" w14:textId="77777777" w:rsidR="00DD7CB0" w:rsidRDefault="00D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E45A" w14:textId="77777777" w:rsidR="00302473" w:rsidRDefault="00302473" w:rsidP="005342A7">
    <w:pPr>
      <w:pStyle w:val="Header"/>
      <w:tabs>
        <w:tab w:val="clear" w:pos="4536"/>
        <w:tab w:val="center" w:pos="0"/>
      </w:tabs>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619.15pt;height:640.3pt;visibility:visible;mso-wrap-style:square" o:bullet="t">
        <v:imagedata r:id="rId1" o:title=""/>
      </v:shape>
    </w:pict>
  </w:numPicBullet>
  <w:abstractNum w:abstractNumId="0" w15:restartNumberingAfterBreak="0">
    <w:nsid w:val="06F8296D"/>
    <w:multiLevelType w:val="hybridMultilevel"/>
    <w:tmpl w:val="0130111A"/>
    <w:lvl w:ilvl="0" w:tplc="80BC199E">
      <w:start w:val="1"/>
      <w:numFmt w:val="bullet"/>
      <w:lvlText w:val=""/>
      <w:lvlJc w:val="left"/>
      <w:pPr>
        <w:ind w:left="720" w:hanging="360"/>
      </w:pPr>
      <w:rPr>
        <w:rFonts w:ascii="Symbol" w:hAnsi="Symbol" w:hint="default"/>
      </w:rPr>
    </w:lvl>
    <w:lvl w:ilvl="1" w:tplc="10120060">
      <w:start w:val="1"/>
      <w:numFmt w:val="bullet"/>
      <w:lvlText w:val="o"/>
      <w:lvlJc w:val="left"/>
      <w:pPr>
        <w:ind w:left="1440" w:hanging="360"/>
      </w:pPr>
      <w:rPr>
        <w:rFonts w:ascii="Courier New" w:hAnsi="Courier New" w:hint="default"/>
      </w:rPr>
    </w:lvl>
    <w:lvl w:ilvl="2" w:tplc="AFB4FCFC">
      <w:start w:val="1"/>
      <w:numFmt w:val="bullet"/>
      <w:lvlText w:val=""/>
      <w:lvlJc w:val="left"/>
      <w:pPr>
        <w:ind w:left="2160" w:hanging="360"/>
      </w:pPr>
      <w:rPr>
        <w:rFonts w:ascii="Wingdings" w:hAnsi="Wingdings" w:hint="default"/>
      </w:rPr>
    </w:lvl>
    <w:lvl w:ilvl="3" w:tplc="0C06A7C8">
      <w:start w:val="1"/>
      <w:numFmt w:val="bullet"/>
      <w:lvlText w:val=""/>
      <w:lvlJc w:val="left"/>
      <w:pPr>
        <w:ind w:left="2880" w:hanging="360"/>
      </w:pPr>
      <w:rPr>
        <w:rFonts w:ascii="Symbol" w:hAnsi="Symbol" w:hint="default"/>
      </w:rPr>
    </w:lvl>
    <w:lvl w:ilvl="4" w:tplc="50B236B6">
      <w:start w:val="1"/>
      <w:numFmt w:val="bullet"/>
      <w:lvlText w:val="o"/>
      <w:lvlJc w:val="left"/>
      <w:pPr>
        <w:ind w:left="3600" w:hanging="360"/>
      </w:pPr>
      <w:rPr>
        <w:rFonts w:ascii="Courier New" w:hAnsi="Courier New" w:hint="default"/>
      </w:rPr>
    </w:lvl>
    <w:lvl w:ilvl="5" w:tplc="72F24E50">
      <w:start w:val="1"/>
      <w:numFmt w:val="bullet"/>
      <w:lvlText w:val=""/>
      <w:lvlJc w:val="left"/>
      <w:pPr>
        <w:ind w:left="4320" w:hanging="360"/>
      </w:pPr>
      <w:rPr>
        <w:rFonts w:ascii="Wingdings" w:hAnsi="Wingdings" w:hint="default"/>
      </w:rPr>
    </w:lvl>
    <w:lvl w:ilvl="6" w:tplc="AD0C47E2">
      <w:start w:val="1"/>
      <w:numFmt w:val="bullet"/>
      <w:lvlText w:val=""/>
      <w:lvlJc w:val="left"/>
      <w:pPr>
        <w:ind w:left="5040" w:hanging="360"/>
      </w:pPr>
      <w:rPr>
        <w:rFonts w:ascii="Symbol" w:hAnsi="Symbol" w:hint="default"/>
      </w:rPr>
    </w:lvl>
    <w:lvl w:ilvl="7" w:tplc="1CC27D68">
      <w:start w:val="1"/>
      <w:numFmt w:val="bullet"/>
      <w:lvlText w:val="o"/>
      <w:lvlJc w:val="left"/>
      <w:pPr>
        <w:ind w:left="5760" w:hanging="360"/>
      </w:pPr>
      <w:rPr>
        <w:rFonts w:ascii="Courier New" w:hAnsi="Courier New" w:hint="default"/>
      </w:rPr>
    </w:lvl>
    <w:lvl w:ilvl="8" w:tplc="8ECCBB72">
      <w:start w:val="1"/>
      <w:numFmt w:val="bullet"/>
      <w:lvlText w:val=""/>
      <w:lvlJc w:val="left"/>
      <w:pPr>
        <w:ind w:left="6480" w:hanging="360"/>
      </w:pPr>
      <w:rPr>
        <w:rFonts w:ascii="Wingdings" w:hAnsi="Wingdings" w:hint="default"/>
      </w:rPr>
    </w:lvl>
  </w:abstractNum>
  <w:abstractNum w:abstractNumId="1" w15:restartNumberingAfterBreak="0">
    <w:nsid w:val="077E03AC"/>
    <w:multiLevelType w:val="hybridMultilevel"/>
    <w:tmpl w:val="C58C1E5A"/>
    <w:lvl w:ilvl="0" w:tplc="D43A6A28">
      <w:start w:val="1"/>
      <w:numFmt w:val="bullet"/>
      <w:lvlText w:val=""/>
      <w:lvlJc w:val="left"/>
      <w:pPr>
        <w:ind w:left="720" w:hanging="360"/>
      </w:pPr>
      <w:rPr>
        <w:rFonts w:ascii="Symbol" w:hAnsi="Symbol" w:hint="default"/>
      </w:rPr>
    </w:lvl>
    <w:lvl w:ilvl="1" w:tplc="EF0090A6">
      <w:start w:val="1"/>
      <w:numFmt w:val="bullet"/>
      <w:lvlText w:val="o"/>
      <w:lvlJc w:val="left"/>
      <w:pPr>
        <w:ind w:left="1440" w:hanging="360"/>
      </w:pPr>
      <w:rPr>
        <w:rFonts w:ascii="Courier New" w:hAnsi="Courier New" w:hint="default"/>
      </w:rPr>
    </w:lvl>
    <w:lvl w:ilvl="2" w:tplc="AA180964">
      <w:start w:val="1"/>
      <w:numFmt w:val="bullet"/>
      <w:lvlText w:val=""/>
      <w:lvlJc w:val="left"/>
      <w:pPr>
        <w:ind w:left="2160" w:hanging="360"/>
      </w:pPr>
      <w:rPr>
        <w:rFonts w:ascii="Wingdings" w:hAnsi="Wingdings" w:hint="default"/>
      </w:rPr>
    </w:lvl>
    <w:lvl w:ilvl="3" w:tplc="BAB67C94">
      <w:start w:val="1"/>
      <w:numFmt w:val="bullet"/>
      <w:lvlText w:val=""/>
      <w:lvlJc w:val="left"/>
      <w:pPr>
        <w:ind w:left="2880" w:hanging="360"/>
      </w:pPr>
      <w:rPr>
        <w:rFonts w:ascii="Symbol" w:hAnsi="Symbol" w:hint="default"/>
      </w:rPr>
    </w:lvl>
    <w:lvl w:ilvl="4" w:tplc="9E8C0C2C">
      <w:start w:val="1"/>
      <w:numFmt w:val="bullet"/>
      <w:lvlText w:val="o"/>
      <w:lvlJc w:val="left"/>
      <w:pPr>
        <w:ind w:left="3600" w:hanging="360"/>
      </w:pPr>
      <w:rPr>
        <w:rFonts w:ascii="Courier New" w:hAnsi="Courier New" w:hint="default"/>
      </w:rPr>
    </w:lvl>
    <w:lvl w:ilvl="5" w:tplc="5C44F940">
      <w:start w:val="1"/>
      <w:numFmt w:val="bullet"/>
      <w:lvlText w:val=""/>
      <w:lvlJc w:val="left"/>
      <w:pPr>
        <w:ind w:left="4320" w:hanging="360"/>
      </w:pPr>
      <w:rPr>
        <w:rFonts w:ascii="Wingdings" w:hAnsi="Wingdings" w:hint="default"/>
      </w:rPr>
    </w:lvl>
    <w:lvl w:ilvl="6" w:tplc="D668FF94">
      <w:start w:val="1"/>
      <w:numFmt w:val="bullet"/>
      <w:lvlText w:val=""/>
      <w:lvlJc w:val="left"/>
      <w:pPr>
        <w:ind w:left="5040" w:hanging="360"/>
      </w:pPr>
      <w:rPr>
        <w:rFonts w:ascii="Symbol" w:hAnsi="Symbol" w:hint="default"/>
      </w:rPr>
    </w:lvl>
    <w:lvl w:ilvl="7" w:tplc="83C6D3D8">
      <w:start w:val="1"/>
      <w:numFmt w:val="bullet"/>
      <w:lvlText w:val="o"/>
      <w:lvlJc w:val="left"/>
      <w:pPr>
        <w:ind w:left="5760" w:hanging="360"/>
      </w:pPr>
      <w:rPr>
        <w:rFonts w:ascii="Courier New" w:hAnsi="Courier New" w:hint="default"/>
      </w:rPr>
    </w:lvl>
    <w:lvl w:ilvl="8" w:tplc="A3AEBDC8">
      <w:start w:val="1"/>
      <w:numFmt w:val="bullet"/>
      <w:lvlText w:val=""/>
      <w:lvlJc w:val="left"/>
      <w:pPr>
        <w:ind w:left="6480" w:hanging="360"/>
      </w:pPr>
      <w:rPr>
        <w:rFonts w:ascii="Wingdings" w:hAnsi="Wingdings" w:hint="default"/>
      </w:rPr>
    </w:lvl>
  </w:abstractNum>
  <w:abstractNum w:abstractNumId="2" w15:restartNumberingAfterBreak="0">
    <w:nsid w:val="0FB75187"/>
    <w:multiLevelType w:val="hybridMultilevel"/>
    <w:tmpl w:val="941EAB36"/>
    <w:lvl w:ilvl="0" w:tplc="D5189302">
      <w:start w:val="1"/>
      <w:numFmt w:val="bullet"/>
      <w:lvlText w:val=""/>
      <w:lvlJc w:val="left"/>
      <w:pPr>
        <w:ind w:left="645" w:hanging="360"/>
      </w:pPr>
      <w:rPr>
        <w:rFonts w:ascii="Wingdings" w:hAnsi="Wingdings" w:hint="default"/>
      </w:rPr>
    </w:lvl>
    <w:lvl w:ilvl="1" w:tplc="203ACC68">
      <w:start w:val="1"/>
      <w:numFmt w:val="bullet"/>
      <w:lvlText w:val="o"/>
      <w:lvlJc w:val="left"/>
      <w:pPr>
        <w:ind w:left="1440" w:hanging="360"/>
      </w:pPr>
      <w:rPr>
        <w:rFonts w:ascii="Courier New" w:hAnsi="Courier New" w:hint="default"/>
      </w:rPr>
    </w:lvl>
    <w:lvl w:ilvl="2" w:tplc="4D8694C8">
      <w:start w:val="1"/>
      <w:numFmt w:val="bullet"/>
      <w:lvlText w:val=""/>
      <w:lvlJc w:val="left"/>
      <w:pPr>
        <w:ind w:left="2160" w:hanging="360"/>
      </w:pPr>
      <w:rPr>
        <w:rFonts w:ascii="Wingdings" w:hAnsi="Wingdings" w:hint="default"/>
      </w:rPr>
    </w:lvl>
    <w:lvl w:ilvl="3" w:tplc="29BC6E44">
      <w:start w:val="1"/>
      <w:numFmt w:val="bullet"/>
      <w:lvlText w:val=""/>
      <w:lvlJc w:val="left"/>
      <w:pPr>
        <w:ind w:left="2880" w:hanging="360"/>
      </w:pPr>
      <w:rPr>
        <w:rFonts w:ascii="Symbol" w:hAnsi="Symbol" w:hint="default"/>
      </w:rPr>
    </w:lvl>
    <w:lvl w:ilvl="4" w:tplc="98FA52D0">
      <w:start w:val="1"/>
      <w:numFmt w:val="bullet"/>
      <w:lvlText w:val="o"/>
      <w:lvlJc w:val="left"/>
      <w:pPr>
        <w:ind w:left="3600" w:hanging="360"/>
      </w:pPr>
      <w:rPr>
        <w:rFonts w:ascii="Courier New" w:hAnsi="Courier New" w:hint="default"/>
      </w:rPr>
    </w:lvl>
    <w:lvl w:ilvl="5" w:tplc="83E08702">
      <w:start w:val="1"/>
      <w:numFmt w:val="bullet"/>
      <w:lvlText w:val=""/>
      <w:lvlJc w:val="left"/>
      <w:pPr>
        <w:ind w:left="4320" w:hanging="360"/>
      </w:pPr>
      <w:rPr>
        <w:rFonts w:ascii="Wingdings" w:hAnsi="Wingdings" w:hint="default"/>
      </w:rPr>
    </w:lvl>
    <w:lvl w:ilvl="6" w:tplc="D0060546">
      <w:start w:val="1"/>
      <w:numFmt w:val="bullet"/>
      <w:lvlText w:val=""/>
      <w:lvlJc w:val="left"/>
      <w:pPr>
        <w:ind w:left="5040" w:hanging="360"/>
      </w:pPr>
      <w:rPr>
        <w:rFonts w:ascii="Symbol" w:hAnsi="Symbol" w:hint="default"/>
      </w:rPr>
    </w:lvl>
    <w:lvl w:ilvl="7" w:tplc="A17E002C">
      <w:start w:val="1"/>
      <w:numFmt w:val="bullet"/>
      <w:lvlText w:val="o"/>
      <w:lvlJc w:val="left"/>
      <w:pPr>
        <w:ind w:left="5760" w:hanging="360"/>
      </w:pPr>
      <w:rPr>
        <w:rFonts w:ascii="Courier New" w:hAnsi="Courier New" w:hint="default"/>
      </w:rPr>
    </w:lvl>
    <w:lvl w:ilvl="8" w:tplc="0C30E8D2">
      <w:start w:val="1"/>
      <w:numFmt w:val="bullet"/>
      <w:lvlText w:val=""/>
      <w:lvlJc w:val="left"/>
      <w:pPr>
        <w:ind w:left="6480" w:hanging="360"/>
      </w:pPr>
      <w:rPr>
        <w:rFonts w:ascii="Wingdings" w:hAnsi="Wingdings" w:hint="default"/>
      </w:rPr>
    </w:lvl>
  </w:abstractNum>
  <w:abstractNum w:abstractNumId="3" w15:restartNumberingAfterBreak="0">
    <w:nsid w:val="1576110C"/>
    <w:multiLevelType w:val="hybridMultilevel"/>
    <w:tmpl w:val="6F1E5BB4"/>
    <w:lvl w:ilvl="0" w:tplc="0409000B">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1FE6639B"/>
    <w:multiLevelType w:val="hybridMultilevel"/>
    <w:tmpl w:val="DBD29770"/>
    <w:lvl w:ilvl="0" w:tplc="F88EF01A">
      <w:numFmt w:val="bullet"/>
      <w:lvlText w:val="-"/>
      <w:lvlJc w:val="left"/>
      <w:pPr>
        <w:ind w:left="218" w:hanging="360"/>
      </w:pPr>
      <w:rPr>
        <w:rFonts w:ascii="Bahnschrift" w:eastAsiaTheme="minorHAnsi" w:hAnsi="Bahnschrift" w:cs="Calibri"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5" w15:restartNumberingAfterBreak="0">
    <w:nsid w:val="20734840"/>
    <w:multiLevelType w:val="hybridMultilevel"/>
    <w:tmpl w:val="6278F6AA"/>
    <w:lvl w:ilvl="0" w:tplc="770EEBC6">
      <w:start w:val="1"/>
      <w:numFmt w:val="bullet"/>
      <w:lvlText w:val=""/>
      <w:lvlJc w:val="left"/>
      <w:pPr>
        <w:ind w:left="720" w:hanging="360"/>
      </w:pPr>
      <w:rPr>
        <w:rFonts w:ascii="Symbol" w:hAnsi="Symbol" w:hint="default"/>
      </w:rPr>
    </w:lvl>
    <w:lvl w:ilvl="1" w:tplc="B5587A98">
      <w:start w:val="1"/>
      <w:numFmt w:val="bullet"/>
      <w:lvlText w:val="o"/>
      <w:lvlJc w:val="left"/>
      <w:pPr>
        <w:ind w:left="1440" w:hanging="360"/>
      </w:pPr>
      <w:rPr>
        <w:rFonts w:ascii="Courier New" w:hAnsi="Courier New" w:hint="default"/>
      </w:rPr>
    </w:lvl>
    <w:lvl w:ilvl="2" w:tplc="AE8A5BD0">
      <w:start w:val="1"/>
      <w:numFmt w:val="bullet"/>
      <w:lvlText w:val=""/>
      <w:lvlJc w:val="left"/>
      <w:pPr>
        <w:ind w:left="2160" w:hanging="360"/>
      </w:pPr>
      <w:rPr>
        <w:rFonts w:ascii="Wingdings" w:hAnsi="Wingdings" w:hint="default"/>
      </w:rPr>
    </w:lvl>
    <w:lvl w:ilvl="3" w:tplc="D6D2BDB6">
      <w:start w:val="1"/>
      <w:numFmt w:val="bullet"/>
      <w:lvlText w:val=""/>
      <w:lvlJc w:val="left"/>
      <w:pPr>
        <w:ind w:left="2880" w:hanging="360"/>
      </w:pPr>
      <w:rPr>
        <w:rFonts w:ascii="Symbol" w:hAnsi="Symbol" w:hint="default"/>
      </w:rPr>
    </w:lvl>
    <w:lvl w:ilvl="4" w:tplc="7548EEB6">
      <w:start w:val="1"/>
      <w:numFmt w:val="bullet"/>
      <w:lvlText w:val="o"/>
      <w:lvlJc w:val="left"/>
      <w:pPr>
        <w:ind w:left="3600" w:hanging="360"/>
      </w:pPr>
      <w:rPr>
        <w:rFonts w:ascii="Courier New" w:hAnsi="Courier New" w:hint="default"/>
      </w:rPr>
    </w:lvl>
    <w:lvl w:ilvl="5" w:tplc="4A7CFE4C">
      <w:start w:val="1"/>
      <w:numFmt w:val="bullet"/>
      <w:lvlText w:val=""/>
      <w:lvlJc w:val="left"/>
      <w:pPr>
        <w:ind w:left="4320" w:hanging="360"/>
      </w:pPr>
      <w:rPr>
        <w:rFonts w:ascii="Wingdings" w:hAnsi="Wingdings" w:hint="default"/>
      </w:rPr>
    </w:lvl>
    <w:lvl w:ilvl="6" w:tplc="3F0889C6">
      <w:start w:val="1"/>
      <w:numFmt w:val="bullet"/>
      <w:lvlText w:val=""/>
      <w:lvlJc w:val="left"/>
      <w:pPr>
        <w:ind w:left="5040" w:hanging="360"/>
      </w:pPr>
      <w:rPr>
        <w:rFonts w:ascii="Symbol" w:hAnsi="Symbol" w:hint="default"/>
      </w:rPr>
    </w:lvl>
    <w:lvl w:ilvl="7" w:tplc="055ABF06">
      <w:start w:val="1"/>
      <w:numFmt w:val="bullet"/>
      <w:lvlText w:val="o"/>
      <w:lvlJc w:val="left"/>
      <w:pPr>
        <w:ind w:left="5760" w:hanging="360"/>
      </w:pPr>
      <w:rPr>
        <w:rFonts w:ascii="Courier New" w:hAnsi="Courier New" w:hint="default"/>
      </w:rPr>
    </w:lvl>
    <w:lvl w:ilvl="8" w:tplc="C93C8024">
      <w:start w:val="1"/>
      <w:numFmt w:val="bullet"/>
      <w:lvlText w:val=""/>
      <w:lvlJc w:val="left"/>
      <w:pPr>
        <w:ind w:left="6480" w:hanging="360"/>
      </w:pPr>
      <w:rPr>
        <w:rFonts w:ascii="Wingdings" w:hAnsi="Wingdings" w:hint="default"/>
      </w:rPr>
    </w:lvl>
  </w:abstractNum>
  <w:abstractNum w:abstractNumId="6" w15:restartNumberingAfterBreak="0">
    <w:nsid w:val="2C682336"/>
    <w:multiLevelType w:val="hybridMultilevel"/>
    <w:tmpl w:val="7D6ACA50"/>
    <w:lvl w:ilvl="0" w:tplc="1A1AB4AA">
      <w:start w:val="200"/>
      <w:numFmt w:val="bullet"/>
      <w:lvlText w:val="-"/>
      <w:lvlJc w:val="left"/>
      <w:pPr>
        <w:ind w:left="720" w:hanging="360"/>
      </w:pPr>
      <w:rPr>
        <w:rFonts w:ascii="Calibri" w:hAnsi="Calibri" w:hint="default"/>
      </w:rPr>
    </w:lvl>
    <w:lvl w:ilvl="1" w:tplc="52E22236">
      <w:start w:val="1"/>
      <w:numFmt w:val="bullet"/>
      <w:lvlText w:val="o"/>
      <w:lvlJc w:val="left"/>
      <w:pPr>
        <w:ind w:left="1440" w:hanging="360"/>
      </w:pPr>
      <w:rPr>
        <w:rFonts w:ascii="Courier New" w:hAnsi="Courier New" w:hint="default"/>
      </w:rPr>
    </w:lvl>
    <w:lvl w:ilvl="2" w:tplc="E93433F4">
      <w:start w:val="1"/>
      <w:numFmt w:val="bullet"/>
      <w:lvlText w:val=""/>
      <w:lvlJc w:val="left"/>
      <w:pPr>
        <w:ind w:left="2160" w:hanging="360"/>
      </w:pPr>
      <w:rPr>
        <w:rFonts w:ascii="Wingdings" w:hAnsi="Wingdings" w:hint="default"/>
      </w:rPr>
    </w:lvl>
    <w:lvl w:ilvl="3" w:tplc="610A5BB0">
      <w:start w:val="1"/>
      <w:numFmt w:val="bullet"/>
      <w:lvlText w:val=""/>
      <w:lvlJc w:val="left"/>
      <w:pPr>
        <w:ind w:left="2880" w:hanging="360"/>
      </w:pPr>
      <w:rPr>
        <w:rFonts w:ascii="Symbol" w:hAnsi="Symbol" w:hint="default"/>
      </w:rPr>
    </w:lvl>
    <w:lvl w:ilvl="4" w:tplc="E1E6E536">
      <w:start w:val="1"/>
      <w:numFmt w:val="bullet"/>
      <w:lvlText w:val="o"/>
      <w:lvlJc w:val="left"/>
      <w:pPr>
        <w:ind w:left="3600" w:hanging="360"/>
      </w:pPr>
      <w:rPr>
        <w:rFonts w:ascii="Courier New" w:hAnsi="Courier New" w:hint="default"/>
      </w:rPr>
    </w:lvl>
    <w:lvl w:ilvl="5" w:tplc="0CD24BD8">
      <w:start w:val="1"/>
      <w:numFmt w:val="bullet"/>
      <w:lvlText w:val=""/>
      <w:lvlJc w:val="left"/>
      <w:pPr>
        <w:ind w:left="4320" w:hanging="360"/>
      </w:pPr>
      <w:rPr>
        <w:rFonts w:ascii="Wingdings" w:hAnsi="Wingdings" w:hint="default"/>
      </w:rPr>
    </w:lvl>
    <w:lvl w:ilvl="6" w:tplc="2132FC46">
      <w:start w:val="1"/>
      <w:numFmt w:val="bullet"/>
      <w:lvlText w:val=""/>
      <w:lvlJc w:val="left"/>
      <w:pPr>
        <w:ind w:left="5040" w:hanging="360"/>
      </w:pPr>
      <w:rPr>
        <w:rFonts w:ascii="Symbol" w:hAnsi="Symbol" w:hint="default"/>
      </w:rPr>
    </w:lvl>
    <w:lvl w:ilvl="7" w:tplc="B748BF60">
      <w:start w:val="1"/>
      <w:numFmt w:val="bullet"/>
      <w:lvlText w:val="o"/>
      <w:lvlJc w:val="left"/>
      <w:pPr>
        <w:ind w:left="5760" w:hanging="360"/>
      </w:pPr>
      <w:rPr>
        <w:rFonts w:ascii="Courier New" w:hAnsi="Courier New" w:hint="default"/>
      </w:rPr>
    </w:lvl>
    <w:lvl w:ilvl="8" w:tplc="40F6A874">
      <w:start w:val="1"/>
      <w:numFmt w:val="bullet"/>
      <w:lvlText w:val=""/>
      <w:lvlJc w:val="left"/>
      <w:pPr>
        <w:ind w:left="6480" w:hanging="360"/>
      </w:pPr>
      <w:rPr>
        <w:rFonts w:ascii="Wingdings" w:hAnsi="Wingdings" w:hint="default"/>
      </w:rPr>
    </w:lvl>
  </w:abstractNum>
  <w:abstractNum w:abstractNumId="7" w15:restartNumberingAfterBreak="0">
    <w:nsid w:val="30684A77"/>
    <w:multiLevelType w:val="hybridMultilevel"/>
    <w:tmpl w:val="ED24269E"/>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352FC3BE"/>
    <w:multiLevelType w:val="hybridMultilevel"/>
    <w:tmpl w:val="DA8246B8"/>
    <w:lvl w:ilvl="0" w:tplc="54DAAE6C">
      <w:start w:val="4"/>
      <w:numFmt w:val="bullet"/>
      <w:lvlText w:val="-"/>
      <w:lvlJc w:val="left"/>
      <w:pPr>
        <w:ind w:left="720" w:hanging="360"/>
      </w:pPr>
      <w:rPr>
        <w:rFonts w:ascii="Calibri" w:hAnsi="Calibri" w:hint="default"/>
      </w:rPr>
    </w:lvl>
    <w:lvl w:ilvl="1" w:tplc="DD22060A">
      <w:start w:val="1"/>
      <w:numFmt w:val="bullet"/>
      <w:lvlText w:val="o"/>
      <w:lvlJc w:val="left"/>
      <w:pPr>
        <w:ind w:left="1440" w:hanging="360"/>
      </w:pPr>
      <w:rPr>
        <w:rFonts w:ascii="Courier New" w:hAnsi="Courier New" w:hint="default"/>
      </w:rPr>
    </w:lvl>
    <w:lvl w:ilvl="2" w:tplc="0D5CE59C">
      <w:start w:val="1"/>
      <w:numFmt w:val="bullet"/>
      <w:lvlText w:val=""/>
      <w:lvlJc w:val="left"/>
      <w:pPr>
        <w:ind w:left="2160" w:hanging="360"/>
      </w:pPr>
      <w:rPr>
        <w:rFonts w:ascii="Wingdings" w:hAnsi="Wingdings" w:hint="default"/>
      </w:rPr>
    </w:lvl>
    <w:lvl w:ilvl="3" w:tplc="142649DE">
      <w:start w:val="1"/>
      <w:numFmt w:val="bullet"/>
      <w:lvlText w:val=""/>
      <w:lvlJc w:val="left"/>
      <w:pPr>
        <w:ind w:left="2880" w:hanging="360"/>
      </w:pPr>
      <w:rPr>
        <w:rFonts w:ascii="Symbol" w:hAnsi="Symbol" w:hint="default"/>
      </w:rPr>
    </w:lvl>
    <w:lvl w:ilvl="4" w:tplc="5608DEFE">
      <w:start w:val="1"/>
      <w:numFmt w:val="bullet"/>
      <w:lvlText w:val="o"/>
      <w:lvlJc w:val="left"/>
      <w:pPr>
        <w:ind w:left="3600" w:hanging="360"/>
      </w:pPr>
      <w:rPr>
        <w:rFonts w:ascii="Courier New" w:hAnsi="Courier New" w:hint="default"/>
      </w:rPr>
    </w:lvl>
    <w:lvl w:ilvl="5" w:tplc="52E0D0BA">
      <w:start w:val="1"/>
      <w:numFmt w:val="bullet"/>
      <w:lvlText w:val=""/>
      <w:lvlJc w:val="left"/>
      <w:pPr>
        <w:ind w:left="4320" w:hanging="360"/>
      </w:pPr>
      <w:rPr>
        <w:rFonts w:ascii="Wingdings" w:hAnsi="Wingdings" w:hint="default"/>
      </w:rPr>
    </w:lvl>
    <w:lvl w:ilvl="6" w:tplc="2C760164">
      <w:start w:val="1"/>
      <w:numFmt w:val="bullet"/>
      <w:lvlText w:val=""/>
      <w:lvlJc w:val="left"/>
      <w:pPr>
        <w:ind w:left="5040" w:hanging="360"/>
      </w:pPr>
      <w:rPr>
        <w:rFonts w:ascii="Symbol" w:hAnsi="Symbol" w:hint="default"/>
      </w:rPr>
    </w:lvl>
    <w:lvl w:ilvl="7" w:tplc="AEFA448C">
      <w:start w:val="1"/>
      <w:numFmt w:val="bullet"/>
      <w:lvlText w:val="o"/>
      <w:lvlJc w:val="left"/>
      <w:pPr>
        <w:ind w:left="5760" w:hanging="360"/>
      </w:pPr>
      <w:rPr>
        <w:rFonts w:ascii="Courier New" w:hAnsi="Courier New" w:hint="default"/>
      </w:rPr>
    </w:lvl>
    <w:lvl w:ilvl="8" w:tplc="1C66C7C6">
      <w:start w:val="1"/>
      <w:numFmt w:val="bullet"/>
      <w:lvlText w:val=""/>
      <w:lvlJc w:val="left"/>
      <w:pPr>
        <w:ind w:left="6480" w:hanging="360"/>
      </w:pPr>
      <w:rPr>
        <w:rFonts w:ascii="Wingdings" w:hAnsi="Wingdings" w:hint="default"/>
      </w:rPr>
    </w:lvl>
  </w:abstractNum>
  <w:abstractNum w:abstractNumId="9" w15:restartNumberingAfterBreak="0">
    <w:nsid w:val="3786E3CA"/>
    <w:multiLevelType w:val="hybridMultilevel"/>
    <w:tmpl w:val="1D5800E8"/>
    <w:lvl w:ilvl="0" w:tplc="44422E40">
      <w:start w:val="1"/>
      <w:numFmt w:val="bullet"/>
      <w:lvlText w:val=""/>
      <w:lvlJc w:val="left"/>
      <w:pPr>
        <w:ind w:left="720" w:hanging="360"/>
      </w:pPr>
      <w:rPr>
        <w:rFonts w:ascii="Symbol" w:hAnsi="Symbol" w:hint="default"/>
      </w:rPr>
    </w:lvl>
    <w:lvl w:ilvl="1" w:tplc="C1B03988">
      <w:start w:val="1"/>
      <w:numFmt w:val="bullet"/>
      <w:lvlText w:val="o"/>
      <w:lvlJc w:val="left"/>
      <w:pPr>
        <w:ind w:left="1440" w:hanging="360"/>
      </w:pPr>
      <w:rPr>
        <w:rFonts w:ascii="Courier New" w:hAnsi="Courier New" w:hint="default"/>
      </w:rPr>
    </w:lvl>
    <w:lvl w:ilvl="2" w:tplc="6426A618">
      <w:start w:val="1"/>
      <w:numFmt w:val="bullet"/>
      <w:lvlText w:val=""/>
      <w:lvlJc w:val="left"/>
      <w:pPr>
        <w:ind w:left="2160" w:hanging="360"/>
      </w:pPr>
      <w:rPr>
        <w:rFonts w:ascii="Wingdings" w:hAnsi="Wingdings" w:hint="default"/>
      </w:rPr>
    </w:lvl>
    <w:lvl w:ilvl="3" w:tplc="8EEA08AE">
      <w:start w:val="1"/>
      <w:numFmt w:val="bullet"/>
      <w:lvlText w:val=""/>
      <w:lvlJc w:val="left"/>
      <w:pPr>
        <w:ind w:left="2880" w:hanging="360"/>
      </w:pPr>
      <w:rPr>
        <w:rFonts w:ascii="Symbol" w:hAnsi="Symbol" w:hint="default"/>
      </w:rPr>
    </w:lvl>
    <w:lvl w:ilvl="4" w:tplc="36D8618E">
      <w:start w:val="1"/>
      <w:numFmt w:val="bullet"/>
      <w:lvlText w:val="o"/>
      <w:lvlJc w:val="left"/>
      <w:pPr>
        <w:ind w:left="3600" w:hanging="360"/>
      </w:pPr>
      <w:rPr>
        <w:rFonts w:ascii="Courier New" w:hAnsi="Courier New" w:hint="default"/>
      </w:rPr>
    </w:lvl>
    <w:lvl w:ilvl="5" w:tplc="14ECE6F4">
      <w:start w:val="1"/>
      <w:numFmt w:val="bullet"/>
      <w:lvlText w:val=""/>
      <w:lvlJc w:val="left"/>
      <w:pPr>
        <w:ind w:left="4320" w:hanging="360"/>
      </w:pPr>
      <w:rPr>
        <w:rFonts w:ascii="Wingdings" w:hAnsi="Wingdings" w:hint="default"/>
      </w:rPr>
    </w:lvl>
    <w:lvl w:ilvl="6" w:tplc="C04804BE">
      <w:start w:val="1"/>
      <w:numFmt w:val="bullet"/>
      <w:lvlText w:val=""/>
      <w:lvlJc w:val="left"/>
      <w:pPr>
        <w:ind w:left="5040" w:hanging="360"/>
      </w:pPr>
      <w:rPr>
        <w:rFonts w:ascii="Symbol" w:hAnsi="Symbol" w:hint="default"/>
      </w:rPr>
    </w:lvl>
    <w:lvl w:ilvl="7" w:tplc="660A12F4">
      <w:start w:val="1"/>
      <w:numFmt w:val="bullet"/>
      <w:lvlText w:val="o"/>
      <w:lvlJc w:val="left"/>
      <w:pPr>
        <w:ind w:left="5760" w:hanging="360"/>
      </w:pPr>
      <w:rPr>
        <w:rFonts w:ascii="Courier New" w:hAnsi="Courier New" w:hint="default"/>
      </w:rPr>
    </w:lvl>
    <w:lvl w:ilvl="8" w:tplc="68342F34">
      <w:start w:val="1"/>
      <w:numFmt w:val="bullet"/>
      <w:lvlText w:val=""/>
      <w:lvlJc w:val="left"/>
      <w:pPr>
        <w:ind w:left="6480" w:hanging="360"/>
      </w:pPr>
      <w:rPr>
        <w:rFonts w:ascii="Wingdings" w:hAnsi="Wingdings" w:hint="default"/>
      </w:rPr>
    </w:lvl>
  </w:abstractNum>
  <w:abstractNum w:abstractNumId="10" w15:restartNumberingAfterBreak="0">
    <w:nsid w:val="38A9FF92"/>
    <w:multiLevelType w:val="hybridMultilevel"/>
    <w:tmpl w:val="7BBEA6C4"/>
    <w:lvl w:ilvl="0" w:tplc="4906BF98">
      <w:start w:val="1"/>
      <w:numFmt w:val="bullet"/>
      <w:lvlText w:val=""/>
      <w:lvlJc w:val="left"/>
      <w:pPr>
        <w:ind w:left="720" w:hanging="360"/>
      </w:pPr>
      <w:rPr>
        <w:rFonts w:ascii="Symbol" w:hAnsi="Symbol" w:hint="default"/>
      </w:rPr>
    </w:lvl>
    <w:lvl w:ilvl="1" w:tplc="AAE0E570">
      <w:start w:val="1"/>
      <w:numFmt w:val="bullet"/>
      <w:lvlText w:val="o"/>
      <w:lvlJc w:val="left"/>
      <w:pPr>
        <w:ind w:left="1440" w:hanging="360"/>
      </w:pPr>
      <w:rPr>
        <w:rFonts w:ascii="Courier New" w:hAnsi="Courier New" w:hint="default"/>
      </w:rPr>
    </w:lvl>
    <w:lvl w:ilvl="2" w:tplc="AC20CA6E">
      <w:start w:val="1"/>
      <w:numFmt w:val="bullet"/>
      <w:lvlText w:val=""/>
      <w:lvlJc w:val="left"/>
      <w:pPr>
        <w:ind w:left="2160" w:hanging="360"/>
      </w:pPr>
      <w:rPr>
        <w:rFonts w:ascii="Wingdings" w:hAnsi="Wingdings" w:hint="default"/>
      </w:rPr>
    </w:lvl>
    <w:lvl w:ilvl="3" w:tplc="94564924">
      <w:start w:val="1"/>
      <w:numFmt w:val="bullet"/>
      <w:lvlText w:val=""/>
      <w:lvlJc w:val="left"/>
      <w:pPr>
        <w:ind w:left="2880" w:hanging="360"/>
      </w:pPr>
      <w:rPr>
        <w:rFonts w:ascii="Symbol" w:hAnsi="Symbol" w:hint="default"/>
      </w:rPr>
    </w:lvl>
    <w:lvl w:ilvl="4" w:tplc="7BEA1DAE">
      <w:start w:val="1"/>
      <w:numFmt w:val="bullet"/>
      <w:lvlText w:val="o"/>
      <w:lvlJc w:val="left"/>
      <w:pPr>
        <w:ind w:left="3600" w:hanging="360"/>
      </w:pPr>
      <w:rPr>
        <w:rFonts w:ascii="Courier New" w:hAnsi="Courier New" w:hint="default"/>
      </w:rPr>
    </w:lvl>
    <w:lvl w:ilvl="5" w:tplc="1C02EB54">
      <w:start w:val="1"/>
      <w:numFmt w:val="bullet"/>
      <w:lvlText w:val=""/>
      <w:lvlJc w:val="left"/>
      <w:pPr>
        <w:ind w:left="4320" w:hanging="360"/>
      </w:pPr>
      <w:rPr>
        <w:rFonts w:ascii="Wingdings" w:hAnsi="Wingdings" w:hint="default"/>
      </w:rPr>
    </w:lvl>
    <w:lvl w:ilvl="6" w:tplc="A384AC90">
      <w:start w:val="1"/>
      <w:numFmt w:val="bullet"/>
      <w:lvlText w:val=""/>
      <w:lvlJc w:val="left"/>
      <w:pPr>
        <w:ind w:left="5040" w:hanging="360"/>
      </w:pPr>
      <w:rPr>
        <w:rFonts w:ascii="Symbol" w:hAnsi="Symbol" w:hint="default"/>
      </w:rPr>
    </w:lvl>
    <w:lvl w:ilvl="7" w:tplc="B5980FC0">
      <w:start w:val="1"/>
      <w:numFmt w:val="bullet"/>
      <w:lvlText w:val="o"/>
      <w:lvlJc w:val="left"/>
      <w:pPr>
        <w:ind w:left="5760" w:hanging="360"/>
      </w:pPr>
      <w:rPr>
        <w:rFonts w:ascii="Courier New" w:hAnsi="Courier New" w:hint="default"/>
      </w:rPr>
    </w:lvl>
    <w:lvl w:ilvl="8" w:tplc="834EE544">
      <w:start w:val="1"/>
      <w:numFmt w:val="bullet"/>
      <w:lvlText w:val=""/>
      <w:lvlJc w:val="left"/>
      <w:pPr>
        <w:ind w:left="6480" w:hanging="360"/>
      </w:pPr>
      <w:rPr>
        <w:rFonts w:ascii="Wingdings" w:hAnsi="Wingdings" w:hint="default"/>
      </w:rPr>
    </w:lvl>
  </w:abstractNum>
  <w:abstractNum w:abstractNumId="11" w15:restartNumberingAfterBreak="0">
    <w:nsid w:val="3AF6280C"/>
    <w:multiLevelType w:val="hybridMultilevel"/>
    <w:tmpl w:val="2690EA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FD2C9FF"/>
    <w:multiLevelType w:val="hybridMultilevel"/>
    <w:tmpl w:val="6A9ED122"/>
    <w:lvl w:ilvl="0" w:tplc="9DAA0E7A">
      <w:start w:val="1"/>
      <w:numFmt w:val="bullet"/>
      <w:lvlText w:val=""/>
      <w:lvlJc w:val="left"/>
      <w:pPr>
        <w:ind w:left="720" w:hanging="360"/>
      </w:pPr>
      <w:rPr>
        <w:rFonts w:ascii="Symbol" w:hAnsi="Symbol" w:hint="default"/>
      </w:rPr>
    </w:lvl>
    <w:lvl w:ilvl="1" w:tplc="C082B950">
      <w:start w:val="1"/>
      <w:numFmt w:val="bullet"/>
      <w:lvlText w:val="o"/>
      <w:lvlJc w:val="left"/>
      <w:pPr>
        <w:ind w:left="1440" w:hanging="360"/>
      </w:pPr>
      <w:rPr>
        <w:rFonts w:ascii="Courier New" w:hAnsi="Courier New" w:hint="default"/>
      </w:rPr>
    </w:lvl>
    <w:lvl w:ilvl="2" w:tplc="CDF49FCC">
      <w:start w:val="1"/>
      <w:numFmt w:val="bullet"/>
      <w:lvlText w:val=""/>
      <w:lvlJc w:val="left"/>
      <w:pPr>
        <w:ind w:left="2160" w:hanging="360"/>
      </w:pPr>
      <w:rPr>
        <w:rFonts w:ascii="Wingdings" w:hAnsi="Wingdings" w:hint="default"/>
      </w:rPr>
    </w:lvl>
    <w:lvl w:ilvl="3" w:tplc="F18C19E4">
      <w:start w:val="1"/>
      <w:numFmt w:val="bullet"/>
      <w:lvlText w:val=""/>
      <w:lvlJc w:val="left"/>
      <w:pPr>
        <w:ind w:left="2880" w:hanging="360"/>
      </w:pPr>
      <w:rPr>
        <w:rFonts w:ascii="Symbol" w:hAnsi="Symbol" w:hint="default"/>
      </w:rPr>
    </w:lvl>
    <w:lvl w:ilvl="4" w:tplc="9154C340">
      <w:start w:val="1"/>
      <w:numFmt w:val="bullet"/>
      <w:lvlText w:val="o"/>
      <w:lvlJc w:val="left"/>
      <w:pPr>
        <w:ind w:left="3600" w:hanging="360"/>
      </w:pPr>
      <w:rPr>
        <w:rFonts w:ascii="Courier New" w:hAnsi="Courier New" w:hint="default"/>
      </w:rPr>
    </w:lvl>
    <w:lvl w:ilvl="5" w:tplc="FBDEF77A">
      <w:start w:val="1"/>
      <w:numFmt w:val="bullet"/>
      <w:lvlText w:val=""/>
      <w:lvlJc w:val="left"/>
      <w:pPr>
        <w:ind w:left="4320" w:hanging="360"/>
      </w:pPr>
      <w:rPr>
        <w:rFonts w:ascii="Wingdings" w:hAnsi="Wingdings" w:hint="default"/>
      </w:rPr>
    </w:lvl>
    <w:lvl w:ilvl="6" w:tplc="9A729414">
      <w:start w:val="1"/>
      <w:numFmt w:val="bullet"/>
      <w:lvlText w:val=""/>
      <w:lvlJc w:val="left"/>
      <w:pPr>
        <w:ind w:left="5040" w:hanging="360"/>
      </w:pPr>
      <w:rPr>
        <w:rFonts w:ascii="Symbol" w:hAnsi="Symbol" w:hint="default"/>
      </w:rPr>
    </w:lvl>
    <w:lvl w:ilvl="7" w:tplc="48624BA0">
      <w:start w:val="1"/>
      <w:numFmt w:val="bullet"/>
      <w:lvlText w:val="o"/>
      <w:lvlJc w:val="left"/>
      <w:pPr>
        <w:ind w:left="5760" w:hanging="360"/>
      </w:pPr>
      <w:rPr>
        <w:rFonts w:ascii="Courier New" w:hAnsi="Courier New" w:hint="default"/>
      </w:rPr>
    </w:lvl>
    <w:lvl w:ilvl="8" w:tplc="C5C6CD52">
      <w:start w:val="1"/>
      <w:numFmt w:val="bullet"/>
      <w:lvlText w:val=""/>
      <w:lvlJc w:val="left"/>
      <w:pPr>
        <w:ind w:left="6480" w:hanging="360"/>
      </w:pPr>
      <w:rPr>
        <w:rFonts w:ascii="Wingdings" w:hAnsi="Wingdings" w:hint="default"/>
      </w:rPr>
    </w:lvl>
  </w:abstractNum>
  <w:abstractNum w:abstractNumId="13" w15:restartNumberingAfterBreak="0">
    <w:nsid w:val="4117BBDA"/>
    <w:multiLevelType w:val="hybridMultilevel"/>
    <w:tmpl w:val="656EA336"/>
    <w:lvl w:ilvl="0" w:tplc="E4D43CAE">
      <w:start w:val="1"/>
      <w:numFmt w:val="bullet"/>
      <w:lvlText w:val=""/>
      <w:lvlJc w:val="left"/>
      <w:pPr>
        <w:ind w:left="720" w:hanging="360"/>
      </w:pPr>
      <w:rPr>
        <w:rFonts w:ascii="Symbol" w:hAnsi="Symbol" w:hint="default"/>
      </w:rPr>
    </w:lvl>
    <w:lvl w:ilvl="1" w:tplc="71A8C0D8">
      <w:start w:val="1"/>
      <w:numFmt w:val="bullet"/>
      <w:lvlText w:val="o"/>
      <w:lvlJc w:val="left"/>
      <w:pPr>
        <w:ind w:left="1440" w:hanging="360"/>
      </w:pPr>
      <w:rPr>
        <w:rFonts w:ascii="Courier New" w:hAnsi="Courier New" w:hint="default"/>
      </w:rPr>
    </w:lvl>
    <w:lvl w:ilvl="2" w:tplc="CA2216EA">
      <w:start w:val="1"/>
      <w:numFmt w:val="bullet"/>
      <w:lvlText w:val=""/>
      <w:lvlJc w:val="left"/>
      <w:pPr>
        <w:ind w:left="2160" w:hanging="360"/>
      </w:pPr>
      <w:rPr>
        <w:rFonts w:ascii="Wingdings" w:hAnsi="Wingdings" w:hint="default"/>
      </w:rPr>
    </w:lvl>
    <w:lvl w:ilvl="3" w:tplc="5A9EE7FE">
      <w:start w:val="1"/>
      <w:numFmt w:val="bullet"/>
      <w:lvlText w:val=""/>
      <w:lvlJc w:val="left"/>
      <w:pPr>
        <w:ind w:left="2880" w:hanging="360"/>
      </w:pPr>
      <w:rPr>
        <w:rFonts w:ascii="Symbol" w:hAnsi="Symbol" w:hint="default"/>
      </w:rPr>
    </w:lvl>
    <w:lvl w:ilvl="4" w:tplc="AB80E01E">
      <w:start w:val="1"/>
      <w:numFmt w:val="bullet"/>
      <w:lvlText w:val="o"/>
      <w:lvlJc w:val="left"/>
      <w:pPr>
        <w:ind w:left="3600" w:hanging="360"/>
      </w:pPr>
      <w:rPr>
        <w:rFonts w:ascii="Courier New" w:hAnsi="Courier New" w:hint="default"/>
      </w:rPr>
    </w:lvl>
    <w:lvl w:ilvl="5" w:tplc="637C2A8A">
      <w:start w:val="1"/>
      <w:numFmt w:val="bullet"/>
      <w:lvlText w:val=""/>
      <w:lvlJc w:val="left"/>
      <w:pPr>
        <w:ind w:left="4320" w:hanging="360"/>
      </w:pPr>
      <w:rPr>
        <w:rFonts w:ascii="Wingdings" w:hAnsi="Wingdings" w:hint="default"/>
      </w:rPr>
    </w:lvl>
    <w:lvl w:ilvl="6" w:tplc="3C8658E8">
      <w:start w:val="1"/>
      <w:numFmt w:val="bullet"/>
      <w:lvlText w:val=""/>
      <w:lvlJc w:val="left"/>
      <w:pPr>
        <w:ind w:left="5040" w:hanging="360"/>
      </w:pPr>
      <w:rPr>
        <w:rFonts w:ascii="Symbol" w:hAnsi="Symbol" w:hint="default"/>
      </w:rPr>
    </w:lvl>
    <w:lvl w:ilvl="7" w:tplc="3E00D5FC">
      <w:start w:val="1"/>
      <w:numFmt w:val="bullet"/>
      <w:lvlText w:val="o"/>
      <w:lvlJc w:val="left"/>
      <w:pPr>
        <w:ind w:left="5760" w:hanging="360"/>
      </w:pPr>
      <w:rPr>
        <w:rFonts w:ascii="Courier New" w:hAnsi="Courier New" w:hint="default"/>
      </w:rPr>
    </w:lvl>
    <w:lvl w:ilvl="8" w:tplc="A720E01E">
      <w:start w:val="1"/>
      <w:numFmt w:val="bullet"/>
      <w:lvlText w:val=""/>
      <w:lvlJc w:val="left"/>
      <w:pPr>
        <w:ind w:left="6480" w:hanging="360"/>
      </w:pPr>
      <w:rPr>
        <w:rFonts w:ascii="Wingdings" w:hAnsi="Wingdings" w:hint="default"/>
      </w:rPr>
    </w:lvl>
  </w:abstractNum>
  <w:abstractNum w:abstractNumId="14" w15:restartNumberingAfterBreak="0">
    <w:nsid w:val="4362862D"/>
    <w:multiLevelType w:val="hybridMultilevel"/>
    <w:tmpl w:val="83F8290C"/>
    <w:lvl w:ilvl="0" w:tplc="24DA146C">
      <w:start w:val="1"/>
      <w:numFmt w:val="bullet"/>
      <w:lvlText w:val=""/>
      <w:lvlJc w:val="left"/>
      <w:pPr>
        <w:ind w:left="720" w:hanging="360"/>
      </w:pPr>
      <w:rPr>
        <w:rFonts w:ascii="Symbol" w:hAnsi="Symbol" w:hint="default"/>
      </w:rPr>
    </w:lvl>
    <w:lvl w:ilvl="1" w:tplc="C9485430">
      <w:start w:val="1"/>
      <w:numFmt w:val="bullet"/>
      <w:lvlText w:val="o"/>
      <w:lvlJc w:val="left"/>
      <w:pPr>
        <w:ind w:left="1440" w:hanging="360"/>
      </w:pPr>
      <w:rPr>
        <w:rFonts w:ascii="Courier New" w:hAnsi="Courier New" w:hint="default"/>
      </w:rPr>
    </w:lvl>
    <w:lvl w:ilvl="2" w:tplc="07BAC6E0">
      <w:start w:val="1"/>
      <w:numFmt w:val="bullet"/>
      <w:lvlText w:val=""/>
      <w:lvlJc w:val="left"/>
      <w:pPr>
        <w:ind w:left="2160" w:hanging="360"/>
      </w:pPr>
      <w:rPr>
        <w:rFonts w:ascii="Wingdings" w:hAnsi="Wingdings" w:hint="default"/>
      </w:rPr>
    </w:lvl>
    <w:lvl w:ilvl="3" w:tplc="1466DECC">
      <w:start w:val="1"/>
      <w:numFmt w:val="bullet"/>
      <w:lvlText w:val=""/>
      <w:lvlJc w:val="left"/>
      <w:pPr>
        <w:ind w:left="2880" w:hanging="360"/>
      </w:pPr>
      <w:rPr>
        <w:rFonts w:ascii="Symbol" w:hAnsi="Symbol" w:hint="default"/>
      </w:rPr>
    </w:lvl>
    <w:lvl w:ilvl="4" w:tplc="F6363096">
      <w:start w:val="1"/>
      <w:numFmt w:val="bullet"/>
      <w:lvlText w:val="o"/>
      <w:lvlJc w:val="left"/>
      <w:pPr>
        <w:ind w:left="3600" w:hanging="360"/>
      </w:pPr>
      <w:rPr>
        <w:rFonts w:ascii="Courier New" w:hAnsi="Courier New" w:hint="default"/>
      </w:rPr>
    </w:lvl>
    <w:lvl w:ilvl="5" w:tplc="63867034">
      <w:start w:val="1"/>
      <w:numFmt w:val="bullet"/>
      <w:lvlText w:val=""/>
      <w:lvlJc w:val="left"/>
      <w:pPr>
        <w:ind w:left="4320" w:hanging="360"/>
      </w:pPr>
      <w:rPr>
        <w:rFonts w:ascii="Wingdings" w:hAnsi="Wingdings" w:hint="default"/>
      </w:rPr>
    </w:lvl>
    <w:lvl w:ilvl="6" w:tplc="FB244D06">
      <w:start w:val="1"/>
      <w:numFmt w:val="bullet"/>
      <w:lvlText w:val=""/>
      <w:lvlJc w:val="left"/>
      <w:pPr>
        <w:ind w:left="5040" w:hanging="360"/>
      </w:pPr>
      <w:rPr>
        <w:rFonts w:ascii="Symbol" w:hAnsi="Symbol" w:hint="default"/>
      </w:rPr>
    </w:lvl>
    <w:lvl w:ilvl="7" w:tplc="61D49B8E">
      <w:start w:val="1"/>
      <w:numFmt w:val="bullet"/>
      <w:lvlText w:val="o"/>
      <w:lvlJc w:val="left"/>
      <w:pPr>
        <w:ind w:left="5760" w:hanging="360"/>
      </w:pPr>
      <w:rPr>
        <w:rFonts w:ascii="Courier New" w:hAnsi="Courier New" w:hint="default"/>
      </w:rPr>
    </w:lvl>
    <w:lvl w:ilvl="8" w:tplc="456CA0CA">
      <w:start w:val="1"/>
      <w:numFmt w:val="bullet"/>
      <w:lvlText w:val=""/>
      <w:lvlJc w:val="left"/>
      <w:pPr>
        <w:ind w:left="6480" w:hanging="360"/>
      </w:pPr>
      <w:rPr>
        <w:rFonts w:ascii="Wingdings" w:hAnsi="Wingdings" w:hint="default"/>
      </w:rPr>
    </w:lvl>
  </w:abstractNum>
  <w:abstractNum w:abstractNumId="15" w15:restartNumberingAfterBreak="0">
    <w:nsid w:val="44CB7270"/>
    <w:multiLevelType w:val="multilevel"/>
    <w:tmpl w:val="00B2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83D3F"/>
    <w:multiLevelType w:val="hybridMultilevel"/>
    <w:tmpl w:val="C46E523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512B1323"/>
    <w:multiLevelType w:val="hybridMultilevel"/>
    <w:tmpl w:val="9B98AD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48D67FB"/>
    <w:multiLevelType w:val="hybridMultilevel"/>
    <w:tmpl w:val="A43E7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551E9"/>
    <w:multiLevelType w:val="hybridMultilevel"/>
    <w:tmpl w:val="B656ACBE"/>
    <w:lvl w:ilvl="0" w:tplc="A030F69A">
      <w:start w:val="1"/>
      <w:numFmt w:val="bullet"/>
      <w:lvlText w:val=""/>
      <w:lvlJc w:val="left"/>
      <w:pPr>
        <w:ind w:left="645" w:hanging="360"/>
      </w:pPr>
      <w:rPr>
        <w:rFonts w:ascii="Wingdings" w:hAnsi="Wingdings" w:hint="default"/>
      </w:rPr>
    </w:lvl>
    <w:lvl w:ilvl="1" w:tplc="156AC55A">
      <w:start w:val="1"/>
      <w:numFmt w:val="bullet"/>
      <w:lvlText w:val="o"/>
      <w:lvlJc w:val="left"/>
      <w:pPr>
        <w:ind w:left="1440" w:hanging="360"/>
      </w:pPr>
      <w:rPr>
        <w:rFonts w:ascii="Courier New" w:hAnsi="Courier New" w:hint="default"/>
      </w:rPr>
    </w:lvl>
    <w:lvl w:ilvl="2" w:tplc="B808A6D0">
      <w:start w:val="1"/>
      <w:numFmt w:val="bullet"/>
      <w:lvlText w:val=""/>
      <w:lvlJc w:val="left"/>
      <w:pPr>
        <w:ind w:left="2160" w:hanging="360"/>
      </w:pPr>
      <w:rPr>
        <w:rFonts w:ascii="Wingdings" w:hAnsi="Wingdings" w:hint="default"/>
      </w:rPr>
    </w:lvl>
    <w:lvl w:ilvl="3" w:tplc="033C742A">
      <w:start w:val="1"/>
      <w:numFmt w:val="bullet"/>
      <w:lvlText w:val=""/>
      <w:lvlJc w:val="left"/>
      <w:pPr>
        <w:ind w:left="2880" w:hanging="360"/>
      </w:pPr>
      <w:rPr>
        <w:rFonts w:ascii="Symbol" w:hAnsi="Symbol" w:hint="default"/>
      </w:rPr>
    </w:lvl>
    <w:lvl w:ilvl="4" w:tplc="D2708D2E">
      <w:start w:val="1"/>
      <w:numFmt w:val="bullet"/>
      <w:lvlText w:val="o"/>
      <w:lvlJc w:val="left"/>
      <w:pPr>
        <w:ind w:left="3600" w:hanging="360"/>
      </w:pPr>
      <w:rPr>
        <w:rFonts w:ascii="Courier New" w:hAnsi="Courier New" w:hint="default"/>
      </w:rPr>
    </w:lvl>
    <w:lvl w:ilvl="5" w:tplc="8D70642C">
      <w:start w:val="1"/>
      <w:numFmt w:val="bullet"/>
      <w:lvlText w:val=""/>
      <w:lvlJc w:val="left"/>
      <w:pPr>
        <w:ind w:left="4320" w:hanging="360"/>
      </w:pPr>
      <w:rPr>
        <w:rFonts w:ascii="Wingdings" w:hAnsi="Wingdings" w:hint="default"/>
      </w:rPr>
    </w:lvl>
    <w:lvl w:ilvl="6" w:tplc="4288D4E6">
      <w:start w:val="1"/>
      <w:numFmt w:val="bullet"/>
      <w:lvlText w:val=""/>
      <w:lvlJc w:val="left"/>
      <w:pPr>
        <w:ind w:left="5040" w:hanging="360"/>
      </w:pPr>
      <w:rPr>
        <w:rFonts w:ascii="Symbol" w:hAnsi="Symbol" w:hint="default"/>
      </w:rPr>
    </w:lvl>
    <w:lvl w:ilvl="7" w:tplc="27AA0C8A">
      <w:start w:val="1"/>
      <w:numFmt w:val="bullet"/>
      <w:lvlText w:val="o"/>
      <w:lvlJc w:val="left"/>
      <w:pPr>
        <w:ind w:left="5760" w:hanging="360"/>
      </w:pPr>
      <w:rPr>
        <w:rFonts w:ascii="Courier New" w:hAnsi="Courier New" w:hint="default"/>
      </w:rPr>
    </w:lvl>
    <w:lvl w:ilvl="8" w:tplc="6D304376">
      <w:start w:val="1"/>
      <w:numFmt w:val="bullet"/>
      <w:lvlText w:val=""/>
      <w:lvlJc w:val="left"/>
      <w:pPr>
        <w:ind w:left="6480" w:hanging="360"/>
      </w:pPr>
      <w:rPr>
        <w:rFonts w:ascii="Wingdings" w:hAnsi="Wingdings" w:hint="default"/>
      </w:rPr>
    </w:lvl>
  </w:abstractNum>
  <w:abstractNum w:abstractNumId="20" w15:restartNumberingAfterBreak="0">
    <w:nsid w:val="569DB430"/>
    <w:multiLevelType w:val="hybridMultilevel"/>
    <w:tmpl w:val="8C7E4480"/>
    <w:lvl w:ilvl="0" w:tplc="6CCAECFA">
      <w:start w:val="1"/>
      <w:numFmt w:val="bullet"/>
      <w:lvlText w:val=""/>
      <w:lvlJc w:val="left"/>
      <w:pPr>
        <w:ind w:left="720" w:hanging="360"/>
      </w:pPr>
      <w:rPr>
        <w:rFonts w:ascii="Symbol" w:hAnsi="Symbol" w:hint="default"/>
      </w:rPr>
    </w:lvl>
    <w:lvl w:ilvl="1" w:tplc="B27CC714">
      <w:start w:val="1"/>
      <w:numFmt w:val="bullet"/>
      <w:lvlText w:val="o"/>
      <w:lvlJc w:val="left"/>
      <w:pPr>
        <w:ind w:left="1440" w:hanging="360"/>
      </w:pPr>
      <w:rPr>
        <w:rFonts w:ascii="Courier New" w:hAnsi="Courier New" w:hint="default"/>
      </w:rPr>
    </w:lvl>
    <w:lvl w:ilvl="2" w:tplc="ED903B24">
      <w:start w:val="1"/>
      <w:numFmt w:val="bullet"/>
      <w:lvlText w:val=""/>
      <w:lvlJc w:val="left"/>
      <w:pPr>
        <w:ind w:left="2160" w:hanging="360"/>
      </w:pPr>
      <w:rPr>
        <w:rFonts w:ascii="Wingdings" w:hAnsi="Wingdings" w:hint="default"/>
      </w:rPr>
    </w:lvl>
    <w:lvl w:ilvl="3" w:tplc="32AC602E">
      <w:start w:val="1"/>
      <w:numFmt w:val="bullet"/>
      <w:lvlText w:val=""/>
      <w:lvlJc w:val="left"/>
      <w:pPr>
        <w:ind w:left="2880" w:hanging="360"/>
      </w:pPr>
      <w:rPr>
        <w:rFonts w:ascii="Symbol" w:hAnsi="Symbol" w:hint="default"/>
      </w:rPr>
    </w:lvl>
    <w:lvl w:ilvl="4" w:tplc="597092D2">
      <w:start w:val="1"/>
      <w:numFmt w:val="bullet"/>
      <w:lvlText w:val="o"/>
      <w:lvlJc w:val="left"/>
      <w:pPr>
        <w:ind w:left="3600" w:hanging="360"/>
      </w:pPr>
      <w:rPr>
        <w:rFonts w:ascii="Courier New" w:hAnsi="Courier New" w:hint="default"/>
      </w:rPr>
    </w:lvl>
    <w:lvl w:ilvl="5" w:tplc="26D40FF2">
      <w:start w:val="1"/>
      <w:numFmt w:val="bullet"/>
      <w:lvlText w:val=""/>
      <w:lvlJc w:val="left"/>
      <w:pPr>
        <w:ind w:left="4320" w:hanging="360"/>
      </w:pPr>
      <w:rPr>
        <w:rFonts w:ascii="Wingdings" w:hAnsi="Wingdings" w:hint="default"/>
      </w:rPr>
    </w:lvl>
    <w:lvl w:ilvl="6" w:tplc="1B0617BA">
      <w:start w:val="1"/>
      <w:numFmt w:val="bullet"/>
      <w:lvlText w:val=""/>
      <w:lvlJc w:val="left"/>
      <w:pPr>
        <w:ind w:left="5040" w:hanging="360"/>
      </w:pPr>
      <w:rPr>
        <w:rFonts w:ascii="Symbol" w:hAnsi="Symbol" w:hint="default"/>
      </w:rPr>
    </w:lvl>
    <w:lvl w:ilvl="7" w:tplc="820EBBC6">
      <w:start w:val="1"/>
      <w:numFmt w:val="bullet"/>
      <w:lvlText w:val="o"/>
      <w:lvlJc w:val="left"/>
      <w:pPr>
        <w:ind w:left="5760" w:hanging="360"/>
      </w:pPr>
      <w:rPr>
        <w:rFonts w:ascii="Courier New" w:hAnsi="Courier New" w:hint="default"/>
      </w:rPr>
    </w:lvl>
    <w:lvl w:ilvl="8" w:tplc="14F2EF22">
      <w:start w:val="1"/>
      <w:numFmt w:val="bullet"/>
      <w:lvlText w:val=""/>
      <w:lvlJc w:val="left"/>
      <w:pPr>
        <w:ind w:left="6480" w:hanging="360"/>
      </w:pPr>
      <w:rPr>
        <w:rFonts w:ascii="Wingdings" w:hAnsi="Wingdings" w:hint="default"/>
      </w:rPr>
    </w:lvl>
  </w:abstractNum>
  <w:abstractNum w:abstractNumId="21" w15:restartNumberingAfterBreak="0">
    <w:nsid w:val="5AE310CD"/>
    <w:multiLevelType w:val="hybridMultilevel"/>
    <w:tmpl w:val="C1823D48"/>
    <w:lvl w:ilvl="0" w:tplc="A204F4FA">
      <w:start w:val="28"/>
      <w:numFmt w:val="bullet"/>
      <w:lvlText w:val=""/>
      <w:lvlJc w:val="left"/>
      <w:pPr>
        <w:ind w:left="218" w:hanging="360"/>
      </w:pPr>
      <w:rPr>
        <w:rFonts w:ascii="Symbol" w:eastAsia="Times" w:hAnsi="Symbol"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2" w15:restartNumberingAfterBreak="0">
    <w:nsid w:val="5B36740F"/>
    <w:multiLevelType w:val="hybridMultilevel"/>
    <w:tmpl w:val="4560F83A"/>
    <w:lvl w:ilvl="0" w:tplc="FD08AE5A">
      <w:start w:val="4"/>
      <w:numFmt w:val="bullet"/>
      <w:lvlText w:val="-"/>
      <w:lvlJc w:val="left"/>
      <w:pPr>
        <w:ind w:left="578" w:hanging="360"/>
      </w:pPr>
      <w:rPr>
        <w:rFonts w:ascii="Calibri" w:eastAsiaTheme="minorEastAsia" w:hAnsi="Calibri" w:cs="Calibr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5D22E117"/>
    <w:multiLevelType w:val="hybridMultilevel"/>
    <w:tmpl w:val="70980DC4"/>
    <w:lvl w:ilvl="0" w:tplc="5904815A">
      <w:start w:val="1"/>
      <w:numFmt w:val="bullet"/>
      <w:lvlText w:val=""/>
      <w:lvlJc w:val="left"/>
      <w:pPr>
        <w:ind w:left="720" w:hanging="360"/>
      </w:pPr>
      <w:rPr>
        <w:rFonts w:ascii="Symbol" w:hAnsi="Symbol" w:hint="default"/>
      </w:rPr>
    </w:lvl>
    <w:lvl w:ilvl="1" w:tplc="E12AAA86">
      <w:start w:val="1"/>
      <w:numFmt w:val="bullet"/>
      <w:lvlText w:val="o"/>
      <w:lvlJc w:val="left"/>
      <w:pPr>
        <w:ind w:left="1440" w:hanging="360"/>
      </w:pPr>
      <w:rPr>
        <w:rFonts w:ascii="Courier New" w:hAnsi="Courier New" w:hint="default"/>
      </w:rPr>
    </w:lvl>
    <w:lvl w:ilvl="2" w:tplc="84B6D0E2">
      <w:start w:val="1"/>
      <w:numFmt w:val="bullet"/>
      <w:lvlText w:val=""/>
      <w:lvlJc w:val="left"/>
      <w:pPr>
        <w:ind w:left="2160" w:hanging="360"/>
      </w:pPr>
      <w:rPr>
        <w:rFonts w:ascii="Wingdings" w:hAnsi="Wingdings" w:hint="default"/>
      </w:rPr>
    </w:lvl>
    <w:lvl w:ilvl="3" w:tplc="EBDE30DE">
      <w:start w:val="1"/>
      <w:numFmt w:val="bullet"/>
      <w:lvlText w:val=""/>
      <w:lvlJc w:val="left"/>
      <w:pPr>
        <w:ind w:left="2880" w:hanging="360"/>
      </w:pPr>
      <w:rPr>
        <w:rFonts w:ascii="Symbol" w:hAnsi="Symbol" w:hint="default"/>
      </w:rPr>
    </w:lvl>
    <w:lvl w:ilvl="4" w:tplc="3EFCBAB2">
      <w:start w:val="1"/>
      <w:numFmt w:val="bullet"/>
      <w:lvlText w:val="o"/>
      <w:lvlJc w:val="left"/>
      <w:pPr>
        <w:ind w:left="3600" w:hanging="360"/>
      </w:pPr>
      <w:rPr>
        <w:rFonts w:ascii="Courier New" w:hAnsi="Courier New" w:hint="default"/>
      </w:rPr>
    </w:lvl>
    <w:lvl w:ilvl="5" w:tplc="C9602524">
      <w:start w:val="1"/>
      <w:numFmt w:val="bullet"/>
      <w:lvlText w:val=""/>
      <w:lvlJc w:val="left"/>
      <w:pPr>
        <w:ind w:left="4320" w:hanging="360"/>
      </w:pPr>
      <w:rPr>
        <w:rFonts w:ascii="Wingdings" w:hAnsi="Wingdings" w:hint="default"/>
      </w:rPr>
    </w:lvl>
    <w:lvl w:ilvl="6" w:tplc="22A8E658">
      <w:start w:val="1"/>
      <w:numFmt w:val="bullet"/>
      <w:lvlText w:val=""/>
      <w:lvlJc w:val="left"/>
      <w:pPr>
        <w:ind w:left="5040" w:hanging="360"/>
      </w:pPr>
      <w:rPr>
        <w:rFonts w:ascii="Symbol" w:hAnsi="Symbol" w:hint="default"/>
      </w:rPr>
    </w:lvl>
    <w:lvl w:ilvl="7" w:tplc="40929B8A">
      <w:start w:val="1"/>
      <w:numFmt w:val="bullet"/>
      <w:lvlText w:val="o"/>
      <w:lvlJc w:val="left"/>
      <w:pPr>
        <w:ind w:left="5760" w:hanging="360"/>
      </w:pPr>
      <w:rPr>
        <w:rFonts w:ascii="Courier New" w:hAnsi="Courier New" w:hint="default"/>
      </w:rPr>
    </w:lvl>
    <w:lvl w:ilvl="8" w:tplc="769CD54A">
      <w:start w:val="1"/>
      <w:numFmt w:val="bullet"/>
      <w:lvlText w:val=""/>
      <w:lvlJc w:val="left"/>
      <w:pPr>
        <w:ind w:left="6480" w:hanging="360"/>
      </w:pPr>
      <w:rPr>
        <w:rFonts w:ascii="Wingdings" w:hAnsi="Wingdings" w:hint="default"/>
      </w:rPr>
    </w:lvl>
  </w:abstractNum>
  <w:abstractNum w:abstractNumId="24" w15:restartNumberingAfterBreak="0">
    <w:nsid w:val="676F6606"/>
    <w:multiLevelType w:val="hybridMultilevel"/>
    <w:tmpl w:val="9EC0AA4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4D106"/>
    <w:multiLevelType w:val="hybridMultilevel"/>
    <w:tmpl w:val="D9C63144"/>
    <w:lvl w:ilvl="0" w:tplc="5C54579E">
      <w:start w:val="1"/>
      <w:numFmt w:val="bullet"/>
      <w:lvlText w:val=""/>
      <w:lvlJc w:val="left"/>
      <w:pPr>
        <w:ind w:left="720" w:hanging="360"/>
      </w:pPr>
      <w:rPr>
        <w:rFonts w:ascii="Symbol" w:hAnsi="Symbol" w:hint="default"/>
      </w:rPr>
    </w:lvl>
    <w:lvl w:ilvl="1" w:tplc="B27E00B0">
      <w:start w:val="1"/>
      <w:numFmt w:val="bullet"/>
      <w:lvlText w:val="o"/>
      <w:lvlJc w:val="left"/>
      <w:pPr>
        <w:ind w:left="1440" w:hanging="360"/>
      </w:pPr>
      <w:rPr>
        <w:rFonts w:ascii="Courier New" w:hAnsi="Courier New" w:hint="default"/>
      </w:rPr>
    </w:lvl>
    <w:lvl w:ilvl="2" w:tplc="DEFC2D26">
      <w:start w:val="1"/>
      <w:numFmt w:val="bullet"/>
      <w:lvlText w:val=""/>
      <w:lvlJc w:val="left"/>
      <w:pPr>
        <w:ind w:left="2160" w:hanging="360"/>
      </w:pPr>
      <w:rPr>
        <w:rFonts w:ascii="Wingdings" w:hAnsi="Wingdings" w:hint="default"/>
      </w:rPr>
    </w:lvl>
    <w:lvl w:ilvl="3" w:tplc="7F288AC2">
      <w:start w:val="1"/>
      <w:numFmt w:val="bullet"/>
      <w:lvlText w:val=""/>
      <w:lvlJc w:val="left"/>
      <w:pPr>
        <w:ind w:left="2880" w:hanging="360"/>
      </w:pPr>
      <w:rPr>
        <w:rFonts w:ascii="Symbol" w:hAnsi="Symbol" w:hint="default"/>
      </w:rPr>
    </w:lvl>
    <w:lvl w:ilvl="4" w:tplc="DC44C72E">
      <w:start w:val="1"/>
      <w:numFmt w:val="bullet"/>
      <w:lvlText w:val="o"/>
      <w:lvlJc w:val="left"/>
      <w:pPr>
        <w:ind w:left="3600" w:hanging="360"/>
      </w:pPr>
      <w:rPr>
        <w:rFonts w:ascii="Courier New" w:hAnsi="Courier New" w:hint="default"/>
      </w:rPr>
    </w:lvl>
    <w:lvl w:ilvl="5" w:tplc="A4084302">
      <w:start w:val="1"/>
      <w:numFmt w:val="bullet"/>
      <w:lvlText w:val=""/>
      <w:lvlJc w:val="left"/>
      <w:pPr>
        <w:ind w:left="4320" w:hanging="360"/>
      </w:pPr>
      <w:rPr>
        <w:rFonts w:ascii="Wingdings" w:hAnsi="Wingdings" w:hint="default"/>
      </w:rPr>
    </w:lvl>
    <w:lvl w:ilvl="6" w:tplc="36C444E2">
      <w:start w:val="1"/>
      <w:numFmt w:val="bullet"/>
      <w:lvlText w:val=""/>
      <w:lvlJc w:val="left"/>
      <w:pPr>
        <w:ind w:left="5040" w:hanging="360"/>
      </w:pPr>
      <w:rPr>
        <w:rFonts w:ascii="Symbol" w:hAnsi="Symbol" w:hint="default"/>
      </w:rPr>
    </w:lvl>
    <w:lvl w:ilvl="7" w:tplc="F0A226D8">
      <w:start w:val="1"/>
      <w:numFmt w:val="bullet"/>
      <w:lvlText w:val="o"/>
      <w:lvlJc w:val="left"/>
      <w:pPr>
        <w:ind w:left="5760" w:hanging="360"/>
      </w:pPr>
      <w:rPr>
        <w:rFonts w:ascii="Courier New" w:hAnsi="Courier New" w:hint="default"/>
      </w:rPr>
    </w:lvl>
    <w:lvl w:ilvl="8" w:tplc="7D0A7808">
      <w:start w:val="1"/>
      <w:numFmt w:val="bullet"/>
      <w:lvlText w:val=""/>
      <w:lvlJc w:val="left"/>
      <w:pPr>
        <w:ind w:left="6480" w:hanging="360"/>
      </w:pPr>
      <w:rPr>
        <w:rFonts w:ascii="Wingdings" w:hAnsi="Wingdings" w:hint="default"/>
      </w:rPr>
    </w:lvl>
  </w:abstractNum>
  <w:abstractNum w:abstractNumId="26" w15:restartNumberingAfterBreak="0">
    <w:nsid w:val="6F432EE9"/>
    <w:multiLevelType w:val="hybridMultilevel"/>
    <w:tmpl w:val="953A3C48"/>
    <w:lvl w:ilvl="0" w:tplc="1B82D220">
      <w:start w:val="1"/>
      <w:numFmt w:val="bullet"/>
      <w:lvlText w:val=""/>
      <w:lvlJc w:val="left"/>
      <w:pPr>
        <w:ind w:left="645" w:hanging="360"/>
      </w:pPr>
      <w:rPr>
        <w:rFonts w:ascii="Wingdings" w:hAnsi="Wingdings" w:hint="default"/>
      </w:rPr>
    </w:lvl>
    <w:lvl w:ilvl="1" w:tplc="9A74DA78">
      <w:start w:val="1"/>
      <w:numFmt w:val="bullet"/>
      <w:lvlText w:val="o"/>
      <w:lvlJc w:val="left"/>
      <w:pPr>
        <w:ind w:left="1440" w:hanging="360"/>
      </w:pPr>
      <w:rPr>
        <w:rFonts w:ascii="Courier New" w:hAnsi="Courier New" w:hint="default"/>
      </w:rPr>
    </w:lvl>
    <w:lvl w:ilvl="2" w:tplc="D32E0D4E">
      <w:start w:val="1"/>
      <w:numFmt w:val="bullet"/>
      <w:lvlText w:val=""/>
      <w:lvlJc w:val="left"/>
      <w:pPr>
        <w:ind w:left="2160" w:hanging="360"/>
      </w:pPr>
      <w:rPr>
        <w:rFonts w:ascii="Wingdings" w:hAnsi="Wingdings" w:hint="default"/>
      </w:rPr>
    </w:lvl>
    <w:lvl w:ilvl="3" w:tplc="AFAE1260">
      <w:start w:val="1"/>
      <w:numFmt w:val="bullet"/>
      <w:lvlText w:val=""/>
      <w:lvlJc w:val="left"/>
      <w:pPr>
        <w:ind w:left="2880" w:hanging="360"/>
      </w:pPr>
      <w:rPr>
        <w:rFonts w:ascii="Symbol" w:hAnsi="Symbol" w:hint="default"/>
      </w:rPr>
    </w:lvl>
    <w:lvl w:ilvl="4" w:tplc="43C411B6">
      <w:start w:val="1"/>
      <w:numFmt w:val="bullet"/>
      <w:lvlText w:val="o"/>
      <w:lvlJc w:val="left"/>
      <w:pPr>
        <w:ind w:left="3600" w:hanging="360"/>
      </w:pPr>
      <w:rPr>
        <w:rFonts w:ascii="Courier New" w:hAnsi="Courier New" w:hint="default"/>
      </w:rPr>
    </w:lvl>
    <w:lvl w:ilvl="5" w:tplc="EDCC4174">
      <w:start w:val="1"/>
      <w:numFmt w:val="bullet"/>
      <w:lvlText w:val=""/>
      <w:lvlJc w:val="left"/>
      <w:pPr>
        <w:ind w:left="4320" w:hanging="360"/>
      </w:pPr>
      <w:rPr>
        <w:rFonts w:ascii="Wingdings" w:hAnsi="Wingdings" w:hint="default"/>
      </w:rPr>
    </w:lvl>
    <w:lvl w:ilvl="6" w:tplc="5E5A312C">
      <w:start w:val="1"/>
      <w:numFmt w:val="bullet"/>
      <w:lvlText w:val=""/>
      <w:lvlJc w:val="left"/>
      <w:pPr>
        <w:ind w:left="5040" w:hanging="360"/>
      </w:pPr>
      <w:rPr>
        <w:rFonts w:ascii="Symbol" w:hAnsi="Symbol" w:hint="default"/>
      </w:rPr>
    </w:lvl>
    <w:lvl w:ilvl="7" w:tplc="E2FEDFD0">
      <w:start w:val="1"/>
      <w:numFmt w:val="bullet"/>
      <w:lvlText w:val="o"/>
      <w:lvlJc w:val="left"/>
      <w:pPr>
        <w:ind w:left="5760" w:hanging="360"/>
      </w:pPr>
      <w:rPr>
        <w:rFonts w:ascii="Courier New" w:hAnsi="Courier New" w:hint="default"/>
      </w:rPr>
    </w:lvl>
    <w:lvl w:ilvl="8" w:tplc="AC666982">
      <w:start w:val="1"/>
      <w:numFmt w:val="bullet"/>
      <w:lvlText w:val=""/>
      <w:lvlJc w:val="left"/>
      <w:pPr>
        <w:ind w:left="6480" w:hanging="360"/>
      </w:pPr>
      <w:rPr>
        <w:rFonts w:ascii="Wingdings" w:hAnsi="Wingdings" w:hint="default"/>
      </w:rPr>
    </w:lvl>
  </w:abstractNum>
  <w:abstractNum w:abstractNumId="27" w15:restartNumberingAfterBreak="0">
    <w:nsid w:val="7AB96B93"/>
    <w:multiLevelType w:val="hybridMultilevel"/>
    <w:tmpl w:val="1F44E960"/>
    <w:lvl w:ilvl="0" w:tplc="928EE0C6">
      <w:start w:val="1"/>
      <w:numFmt w:val="bullet"/>
      <w:lvlText w:val=""/>
      <w:lvlJc w:val="left"/>
      <w:pPr>
        <w:ind w:left="645" w:hanging="360"/>
      </w:pPr>
      <w:rPr>
        <w:rFonts w:ascii="Wingdings" w:hAnsi="Wingdings" w:hint="default"/>
      </w:rPr>
    </w:lvl>
    <w:lvl w:ilvl="1" w:tplc="8D80E1EA">
      <w:start w:val="1"/>
      <w:numFmt w:val="bullet"/>
      <w:lvlText w:val="o"/>
      <w:lvlJc w:val="left"/>
      <w:pPr>
        <w:ind w:left="1440" w:hanging="360"/>
      </w:pPr>
      <w:rPr>
        <w:rFonts w:ascii="Courier New" w:hAnsi="Courier New" w:hint="default"/>
      </w:rPr>
    </w:lvl>
    <w:lvl w:ilvl="2" w:tplc="577EE382">
      <w:start w:val="1"/>
      <w:numFmt w:val="bullet"/>
      <w:lvlText w:val=""/>
      <w:lvlJc w:val="left"/>
      <w:pPr>
        <w:ind w:left="2160" w:hanging="360"/>
      </w:pPr>
      <w:rPr>
        <w:rFonts w:ascii="Wingdings" w:hAnsi="Wingdings" w:hint="default"/>
      </w:rPr>
    </w:lvl>
    <w:lvl w:ilvl="3" w:tplc="A2CAA50C">
      <w:start w:val="1"/>
      <w:numFmt w:val="bullet"/>
      <w:lvlText w:val=""/>
      <w:lvlJc w:val="left"/>
      <w:pPr>
        <w:ind w:left="2880" w:hanging="360"/>
      </w:pPr>
      <w:rPr>
        <w:rFonts w:ascii="Symbol" w:hAnsi="Symbol" w:hint="default"/>
      </w:rPr>
    </w:lvl>
    <w:lvl w:ilvl="4" w:tplc="3E080D9E">
      <w:start w:val="1"/>
      <w:numFmt w:val="bullet"/>
      <w:lvlText w:val="o"/>
      <w:lvlJc w:val="left"/>
      <w:pPr>
        <w:ind w:left="3600" w:hanging="360"/>
      </w:pPr>
      <w:rPr>
        <w:rFonts w:ascii="Courier New" w:hAnsi="Courier New" w:hint="default"/>
      </w:rPr>
    </w:lvl>
    <w:lvl w:ilvl="5" w:tplc="E3607526">
      <w:start w:val="1"/>
      <w:numFmt w:val="bullet"/>
      <w:lvlText w:val=""/>
      <w:lvlJc w:val="left"/>
      <w:pPr>
        <w:ind w:left="4320" w:hanging="360"/>
      </w:pPr>
      <w:rPr>
        <w:rFonts w:ascii="Wingdings" w:hAnsi="Wingdings" w:hint="default"/>
      </w:rPr>
    </w:lvl>
    <w:lvl w:ilvl="6" w:tplc="8DEAB14C">
      <w:start w:val="1"/>
      <w:numFmt w:val="bullet"/>
      <w:lvlText w:val=""/>
      <w:lvlJc w:val="left"/>
      <w:pPr>
        <w:ind w:left="5040" w:hanging="360"/>
      </w:pPr>
      <w:rPr>
        <w:rFonts w:ascii="Symbol" w:hAnsi="Symbol" w:hint="default"/>
      </w:rPr>
    </w:lvl>
    <w:lvl w:ilvl="7" w:tplc="57362934">
      <w:start w:val="1"/>
      <w:numFmt w:val="bullet"/>
      <w:lvlText w:val="o"/>
      <w:lvlJc w:val="left"/>
      <w:pPr>
        <w:ind w:left="5760" w:hanging="360"/>
      </w:pPr>
      <w:rPr>
        <w:rFonts w:ascii="Courier New" w:hAnsi="Courier New" w:hint="default"/>
      </w:rPr>
    </w:lvl>
    <w:lvl w:ilvl="8" w:tplc="12769EB2">
      <w:start w:val="1"/>
      <w:numFmt w:val="bullet"/>
      <w:lvlText w:val=""/>
      <w:lvlJc w:val="left"/>
      <w:pPr>
        <w:ind w:left="6480" w:hanging="360"/>
      </w:pPr>
      <w:rPr>
        <w:rFonts w:ascii="Wingdings" w:hAnsi="Wingdings" w:hint="default"/>
      </w:rPr>
    </w:lvl>
  </w:abstractNum>
  <w:abstractNum w:abstractNumId="28" w15:restartNumberingAfterBreak="0">
    <w:nsid w:val="7D0CA8AE"/>
    <w:multiLevelType w:val="hybridMultilevel"/>
    <w:tmpl w:val="F22AF00C"/>
    <w:lvl w:ilvl="0" w:tplc="BB0C29EE">
      <w:start w:val="1"/>
      <w:numFmt w:val="bullet"/>
      <w:lvlText w:val=""/>
      <w:lvlJc w:val="left"/>
      <w:pPr>
        <w:ind w:left="645" w:hanging="360"/>
      </w:pPr>
      <w:rPr>
        <w:rFonts w:ascii="Wingdings" w:hAnsi="Wingdings" w:hint="default"/>
      </w:rPr>
    </w:lvl>
    <w:lvl w:ilvl="1" w:tplc="0062FC5E">
      <w:start w:val="1"/>
      <w:numFmt w:val="bullet"/>
      <w:lvlText w:val="o"/>
      <w:lvlJc w:val="left"/>
      <w:pPr>
        <w:ind w:left="1440" w:hanging="360"/>
      </w:pPr>
      <w:rPr>
        <w:rFonts w:ascii="Courier New" w:hAnsi="Courier New" w:hint="default"/>
      </w:rPr>
    </w:lvl>
    <w:lvl w:ilvl="2" w:tplc="35044376">
      <w:start w:val="1"/>
      <w:numFmt w:val="bullet"/>
      <w:lvlText w:val=""/>
      <w:lvlJc w:val="left"/>
      <w:pPr>
        <w:ind w:left="2160" w:hanging="360"/>
      </w:pPr>
      <w:rPr>
        <w:rFonts w:ascii="Wingdings" w:hAnsi="Wingdings" w:hint="default"/>
      </w:rPr>
    </w:lvl>
    <w:lvl w:ilvl="3" w:tplc="83586A22">
      <w:start w:val="1"/>
      <w:numFmt w:val="bullet"/>
      <w:lvlText w:val=""/>
      <w:lvlJc w:val="left"/>
      <w:pPr>
        <w:ind w:left="2880" w:hanging="360"/>
      </w:pPr>
      <w:rPr>
        <w:rFonts w:ascii="Symbol" w:hAnsi="Symbol" w:hint="default"/>
      </w:rPr>
    </w:lvl>
    <w:lvl w:ilvl="4" w:tplc="242AC23E">
      <w:start w:val="1"/>
      <w:numFmt w:val="bullet"/>
      <w:lvlText w:val="o"/>
      <w:lvlJc w:val="left"/>
      <w:pPr>
        <w:ind w:left="3600" w:hanging="360"/>
      </w:pPr>
      <w:rPr>
        <w:rFonts w:ascii="Courier New" w:hAnsi="Courier New" w:hint="default"/>
      </w:rPr>
    </w:lvl>
    <w:lvl w:ilvl="5" w:tplc="429CC2AA">
      <w:start w:val="1"/>
      <w:numFmt w:val="bullet"/>
      <w:lvlText w:val=""/>
      <w:lvlJc w:val="left"/>
      <w:pPr>
        <w:ind w:left="4320" w:hanging="360"/>
      </w:pPr>
      <w:rPr>
        <w:rFonts w:ascii="Wingdings" w:hAnsi="Wingdings" w:hint="default"/>
      </w:rPr>
    </w:lvl>
    <w:lvl w:ilvl="6" w:tplc="8D2C7438">
      <w:start w:val="1"/>
      <w:numFmt w:val="bullet"/>
      <w:lvlText w:val=""/>
      <w:lvlJc w:val="left"/>
      <w:pPr>
        <w:ind w:left="5040" w:hanging="360"/>
      </w:pPr>
      <w:rPr>
        <w:rFonts w:ascii="Symbol" w:hAnsi="Symbol" w:hint="default"/>
      </w:rPr>
    </w:lvl>
    <w:lvl w:ilvl="7" w:tplc="19005664">
      <w:start w:val="1"/>
      <w:numFmt w:val="bullet"/>
      <w:lvlText w:val="o"/>
      <w:lvlJc w:val="left"/>
      <w:pPr>
        <w:ind w:left="5760" w:hanging="360"/>
      </w:pPr>
      <w:rPr>
        <w:rFonts w:ascii="Courier New" w:hAnsi="Courier New" w:hint="default"/>
      </w:rPr>
    </w:lvl>
    <w:lvl w:ilvl="8" w:tplc="BB00A188">
      <w:start w:val="1"/>
      <w:numFmt w:val="bullet"/>
      <w:lvlText w:val=""/>
      <w:lvlJc w:val="left"/>
      <w:pPr>
        <w:ind w:left="6480" w:hanging="360"/>
      </w:pPr>
      <w:rPr>
        <w:rFonts w:ascii="Wingdings" w:hAnsi="Wingdings" w:hint="default"/>
      </w:rPr>
    </w:lvl>
  </w:abstractNum>
  <w:abstractNum w:abstractNumId="29" w15:restartNumberingAfterBreak="0">
    <w:nsid w:val="7D80585A"/>
    <w:multiLevelType w:val="hybridMultilevel"/>
    <w:tmpl w:val="707EF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DAC7B62"/>
    <w:multiLevelType w:val="multilevel"/>
    <w:tmpl w:val="29FC2DEE"/>
    <w:lvl w:ilvl="0">
      <w:start w:val="3"/>
      <w:numFmt w:val="decimal"/>
      <w:lvlText w:val="%1.0"/>
      <w:lvlJc w:val="left"/>
      <w:pPr>
        <w:ind w:left="728" w:hanging="360"/>
      </w:pPr>
      <w:rPr>
        <w:rFonts w:hint="default"/>
      </w:rPr>
    </w:lvl>
    <w:lvl w:ilvl="1">
      <w:start w:val="1"/>
      <w:numFmt w:val="decimalZero"/>
      <w:lvlText w:val="%1.%2"/>
      <w:lvlJc w:val="left"/>
      <w:pPr>
        <w:ind w:left="1448" w:hanging="36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248" w:hanging="720"/>
      </w:pPr>
      <w:rPr>
        <w:rFonts w:hint="default"/>
      </w:rPr>
    </w:lvl>
    <w:lvl w:ilvl="4">
      <w:start w:val="1"/>
      <w:numFmt w:val="decimal"/>
      <w:lvlText w:val="%1.%2.%3.%4.%5"/>
      <w:lvlJc w:val="left"/>
      <w:pPr>
        <w:ind w:left="3968" w:hanging="720"/>
      </w:pPr>
      <w:rPr>
        <w:rFonts w:hint="default"/>
      </w:rPr>
    </w:lvl>
    <w:lvl w:ilvl="5">
      <w:start w:val="1"/>
      <w:numFmt w:val="decimal"/>
      <w:lvlText w:val="%1.%2.%3.%4.%5.%6"/>
      <w:lvlJc w:val="left"/>
      <w:pPr>
        <w:ind w:left="5048" w:hanging="1080"/>
      </w:pPr>
      <w:rPr>
        <w:rFonts w:hint="default"/>
      </w:rPr>
    </w:lvl>
    <w:lvl w:ilvl="6">
      <w:start w:val="1"/>
      <w:numFmt w:val="decimal"/>
      <w:lvlText w:val="%1.%2.%3.%4.%5.%6.%7"/>
      <w:lvlJc w:val="left"/>
      <w:pPr>
        <w:ind w:left="5768" w:hanging="1080"/>
      </w:pPr>
      <w:rPr>
        <w:rFonts w:hint="default"/>
      </w:rPr>
    </w:lvl>
    <w:lvl w:ilvl="7">
      <w:start w:val="1"/>
      <w:numFmt w:val="decimal"/>
      <w:lvlText w:val="%1.%2.%3.%4.%5.%6.%7.%8"/>
      <w:lvlJc w:val="left"/>
      <w:pPr>
        <w:ind w:left="6488" w:hanging="1080"/>
      </w:pPr>
      <w:rPr>
        <w:rFonts w:hint="default"/>
      </w:rPr>
    </w:lvl>
    <w:lvl w:ilvl="8">
      <w:start w:val="1"/>
      <w:numFmt w:val="decimal"/>
      <w:lvlText w:val="%1.%2.%3.%4.%5.%6.%7.%8.%9"/>
      <w:lvlJc w:val="left"/>
      <w:pPr>
        <w:ind w:left="7568" w:hanging="1440"/>
      </w:pPr>
      <w:rPr>
        <w:rFonts w:hint="default"/>
      </w:rPr>
    </w:lvl>
  </w:abstractNum>
  <w:abstractNum w:abstractNumId="31" w15:restartNumberingAfterBreak="0">
    <w:nsid w:val="7DFA3654"/>
    <w:multiLevelType w:val="hybridMultilevel"/>
    <w:tmpl w:val="148226F8"/>
    <w:lvl w:ilvl="0" w:tplc="6F3A6E00">
      <w:start w:val="1"/>
      <w:numFmt w:val="bullet"/>
      <w:lvlText w:val=""/>
      <w:lvlJc w:val="left"/>
      <w:pPr>
        <w:ind w:left="645" w:hanging="360"/>
      </w:pPr>
      <w:rPr>
        <w:rFonts w:ascii="Wingdings" w:hAnsi="Wingdings" w:hint="default"/>
      </w:rPr>
    </w:lvl>
    <w:lvl w:ilvl="1" w:tplc="967EF332">
      <w:start w:val="1"/>
      <w:numFmt w:val="bullet"/>
      <w:lvlText w:val="o"/>
      <w:lvlJc w:val="left"/>
      <w:pPr>
        <w:ind w:left="1440" w:hanging="360"/>
      </w:pPr>
      <w:rPr>
        <w:rFonts w:ascii="Courier New" w:hAnsi="Courier New" w:hint="default"/>
      </w:rPr>
    </w:lvl>
    <w:lvl w:ilvl="2" w:tplc="842603C4">
      <w:start w:val="1"/>
      <w:numFmt w:val="bullet"/>
      <w:lvlText w:val=""/>
      <w:lvlJc w:val="left"/>
      <w:pPr>
        <w:ind w:left="2160" w:hanging="360"/>
      </w:pPr>
      <w:rPr>
        <w:rFonts w:ascii="Wingdings" w:hAnsi="Wingdings" w:hint="default"/>
      </w:rPr>
    </w:lvl>
    <w:lvl w:ilvl="3" w:tplc="B9F2EAAE">
      <w:start w:val="1"/>
      <w:numFmt w:val="bullet"/>
      <w:lvlText w:val=""/>
      <w:lvlJc w:val="left"/>
      <w:pPr>
        <w:ind w:left="2880" w:hanging="360"/>
      </w:pPr>
      <w:rPr>
        <w:rFonts w:ascii="Symbol" w:hAnsi="Symbol" w:hint="default"/>
      </w:rPr>
    </w:lvl>
    <w:lvl w:ilvl="4" w:tplc="D5FE134C">
      <w:start w:val="1"/>
      <w:numFmt w:val="bullet"/>
      <w:lvlText w:val="o"/>
      <w:lvlJc w:val="left"/>
      <w:pPr>
        <w:ind w:left="3600" w:hanging="360"/>
      </w:pPr>
      <w:rPr>
        <w:rFonts w:ascii="Courier New" w:hAnsi="Courier New" w:hint="default"/>
      </w:rPr>
    </w:lvl>
    <w:lvl w:ilvl="5" w:tplc="AA54CA44">
      <w:start w:val="1"/>
      <w:numFmt w:val="bullet"/>
      <w:lvlText w:val=""/>
      <w:lvlJc w:val="left"/>
      <w:pPr>
        <w:ind w:left="4320" w:hanging="360"/>
      </w:pPr>
      <w:rPr>
        <w:rFonts w:ascii="Wingdings" w:hAnsi="Wingdings" w:hint="default"/>
      </w:rPr>
    </w:lvl>
    <w:lvl w:ilvl="6" w:tplc="33BE5196">
      <w:start w:val="1"/>
      <w:numFmt w:val="bullet"/>
      <w:lvlText w:val=""/>
      <w:lvlJc w:val="left"/>
      <w:pPr>
        <w:ind w:left="5040" w:hanging="360"/>
      </w:pPr>
      <w:rPr>
        <w:rFonts w:ascii="Symbol" w:hAnsi="Symbol" w:hint="default"/>
      </w:rPr>
    </w:lvl>
    <w:lvl w:ilvl="7" w:tplc="5C967870">
      <w:start w:val="1"/>
      <w:numFmt w:val="bullet"/>
      <w:lvlText w:val="o"/>
      <w:lvlJc w:val="left"/>
      <w:pPr>
        <w:ind w:left="5760" w:hanging="360"/>
      </w:pPr>
      <w:rPr>
        <w:rFonts w:ascii="Courier New" w:hAnsi="Courier New" w:hint="default"/>
      </w:rPr>
    </w:lvl>
    <w:lvl w:ilvl="8" w:tplc="D7BA7B8C">
      <w:start w:val="1"/>
      <w:numFmt w:val="bullet"/>
      <w:lvlText w:val=""/>
      <w:lvlJc w:val="left"/>
      <w:pPr>
        <w:ind w:left="6480" w:hanging="360"/>
      </w:pPr>
      <w:rPr>
        <w:rFonts w:ascii="Wingdings" w:hAnsi="Wingdings" w:hint="default"/>
      </w:rPr>
    </w:lvl>
  </w:abstractNum>
  <w:abstractNum w:abstractNumId="32" w15:restartNumberingAfterBreak="0">
    <w:nsid w:val="7F425ECC"/>
    <w:multiLevelType w:val="hybridMultilevel"/>
    <w:tmpl w:val="1ED8A80A"/>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1999073093">
    <w:abstractNumId w:val="9"/>
  </w:num>
  <w:num w:numId="2" w16cid:durableId="1799061322">
    <w:abstractNumId w:val="13"/>
  </w:num>
  <w:num w:numId="3" w16cid:durableId="2133594648">
    <w:abstractNumId w:val="12"/>
  </w:num>
  <w:num w:numId="4" w16cid:durableId="519586397">
    <w:abstractNumId w:val="1"/>
  </w:num>
  <w:num w:numId="5" w16cid:durableId="1033533603">
    <w:abstractNumId w:val="14"/>
  </w:num>
  <w:num w:numId="6" w16cid:durableId="35393695">
    <w:abstractNumId w:val="5"/>
  </w:num>
  <w:num w:numId="7" w16cid:durableId="732655672">
    <w:abstractNumId w:val="25"/>
  </w:num>
  <w:num w:numId="8" w16cid:durableId="88504870">
    <w:abstractNumId w:val="0"/>
  </w:num>
  <w:num w:numId="9" w16cid:durableId="507603827">
    <w:abstractNumId w:val="20"/>
  </w:num>
  <w:num w:numId="10" w16cid:durableId="798305247">
    <w:abstractNumId w:val="31"/>
  </w:num>
  <w:num w:numId="11" w16cid:durableId="780077335">
    <w:abstractNumId w:val="27"/>
  </w:num>
  <w:num w:numId="12" w16cid:durableId="2008172730">
    <w:abstractNumId w:val="26"/>
  </w:num>
  <w:num w:numId="13" w16cid:durableId="1873952675">
    <w:abstractNumId w:val="2"/>
  </w:num>
  <w:num w:numId="14" w16cid:durableId="1262496816">
    <w:abstractNumId w:val="28"/>
  </w:num>
  <w:num w:numId="15" w16cid:durableId="643506685">
    <w:abstractNumId w:val="19"/>
  </w:num>
  <w:num w:numId="16" w16cid:durableId="1974435418">
    <w:abstractNumId w:val="10"/>
  </w:num>
  <w:num w:numId="17" w16cid:durableId="1118722204">
    <w:abstractNumId w:val="23"/>
  </w:num>
  <w:num w:numId="18" w16cid:durableId="1007443999">
    <w:abstractNumId w:val="16"/>
  </w:num>
  <w:num w:numId="19" w16cid:durableId="1048063841">
    <w:abstractNumId w:val="32"/>
  </w:num>
  <w:num w:numId="20" w16cid:durableId="1407145724">
    <w:abstractNumId w:val="3"/>
  </w:num>
  <w:num w:numId="21" w16cid:durableId="579173761">
    <w:abstractNumId w:val="7"/>
  </w:num>
  <w:num w:numId="22" w16cid:durableId="1755666574">
    <w:abstractNumId w:val="18"/>
  </w:num>
  <w:num w:numId="23" w16cid:durableId="391082626">
    <w:abstractNumId w:val="21"/>
  </w:num>
  <w:num w:numId="24" w16cid:durableId="1831867669">
    <w:abstractNumId w:val="24"/>
  </w:num>
  <w:num w:numId="25" w16cid:durableId="153302664">
    <w:abstractNumId w:val="30"/>
  </w:num>
  <w:num w:numId="26" w16cid:durableId="2141262833">
    <w:abstractNumId w:val="22"/>
  </w:num>
  <w:num w:numId="27" w16cid:durableId="1766611458">
    <w:abstractNumId w:val="4"/>
  </w:num>
  <w:num w:numId="28" w16cid:durableId="1483890732">
    <w:abstractNumId w:val="8"/>
  </w:num>
  <w:num w:numId="29" w16cid:durableId="2002275787">
    <w:abstractNumId w:val="6"/>
  </w:num>
  <w:num w:numId="30" w16cid:durableId="544760868">
    <w:abstractNumId w:val="15"/>
  </w:num>
  <w:num w:numId="31" w16cid:durableId="242187267">
    <w:abstractNumId w:val="17"/>
  </w:num>
  <w:num w:numId="32" w16cid:durableId="1141313410">
    <w:abstractNumId w:val="11"/>
  </w:num>
  <w:num w:numId="33" w16cid:durableId="16053791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B5"/>
    <w:rsid w:val="00001683"/>
    <w:rsid w:val="00003E76"/>
    <w:rsid w:val="0001564D"/>
    <w:rsid w:val="000461C3"/>
    <w:rsid w:val="0005528D"/>
    <w:rsid w:val="00057A5F"/>
    <w:rsid w:val="00065365"/>
    <w:rsid w:val="00065EB5"/>
    <w:rsid w:val="00095FAA"/>
    <w:rsid w:val="000964E5"/>
    <w:rsid w:val="000A0F01"/>
    <w:rsid w:val="000A2CC4"/>
    <w:rsid w:val="000A6067"/>
    <w:rsid w:val="000A7ADF"/>
    <w:rsid w:val="000B6B8B"/>
    <w:rsid w:val="000C58A0"/>
    <w:rsid w:val="000D5F48"/>
    <w:rsid w:val="000F0978"/>
    <w:rsid w:val="001009FC"/>
    <w:rsid w:val="00102D3D"/>
    <w:rsid w:val="00117293"/>
    <w:rsid w:val="001319A8"/>
    <w:rsid w:val="001460F4"/>
    <w:rsid w:val="0016272D"/>
    <w:rsid w:val="00162AAF"/>
    <w:rsid w:val="00171E93"/>
    <w:rsid w:val="00173D02"/>
    <w:rsid w:val="00174D28"/>
    <w:rsid w:val="00193C46"/>
    <w:rsid w:val="001D28BE"/>
    <w:rsid w:val="001E6F0E"/>
    <w:rsid w:val="0026783C"/>
    <w:rsid w:val="00277415"/>
    <w:rsid w:val="00283333"/>
    <w:rsid w:val="00283A11"/>
    <w:rsid w:val="00283CF4"/>
    <w:rsid w:val="0029430A"/>
    <w:rsid w:val="002A6146"/>
    <w:rsid w:val="002B060B"/>
    <w:rsid w:val="002B2BA6"/>
    <w:rsid w:val="002B619B"/>
    <w:rsid w:val="002C41C1"/>
    <w:rsid w:val="002E551D"/>
    <w:rsid w:val="00302473"/>
    <w:rsid w:val="00315FB9"/>
    <w:rsid w:val="00317BDF"/>
    <w:rsid w:val="00327038"/>
    <w:rsid w:val="003273B0"/>
    <w:rsid w:val="00332FF3"/>
    <w:rsid w:val="003334FD"/>
    <w:rsid w:val="00333A59"/>
    <w:rsid w:val="00357B5A"/>
    <w:rsid w:val="00362243"/>
    <w:rsid w:val="003709B5"/>
    <w:rsid w:val="003737F3"/>
    <w:rsid w:val="00377E4E"/>
    <w:rsid w:val="003A5FEF"/>
    <w:rsid w:val="003F6741"/>
    <w:rsid w:val="00413758"/>
    <w:rsid w:val="004174B6"/>
    <w:rsid w:val="004211EF"/>
    <w:rsid w:val="00423C29"/>
    <w:rsid w:val="00431E6D"/>
    <w:rsid w:val="0043273F"/>
    <w:rsid w:val="004477B6"/>
    <w:rsid w:val="004559BC"/>
    <w:rsid w:val="00467BDB"/>
    <w:rsid w:val="00475888"/>
    <w:rsid w:val="00476137"/>
    <w:rsid w:val="00480DEE"/>
    <w:rsid w:val="004954B0"/>
    <w:rsid w:val="004A5F42"/>
    <w:rsid w:val="004A6C7B"/>
    <w:rsid w:val="004B6F0D"/>
    <w:rsid w:val="004D0770"/>
    <w:rsid w:val="004E6995"/>
    <w:rsid w:val="004F7F57"/>
    <w:rsid w:val="005342A7"/>
    <w:rsid w:val="0057191F"/>
    <w:rsid w:val="00572B00"/>
    <w:rsid w:val="0057736D"/>
    <w:rsid w:val="00584AFA"/>
    <w:rsid w:val="0058D86B"/>
    <w:rsid w:val="005905E2"/>
    <w:rsid w:val="00594E7E"/>
    <w:rsid w:val="00597111"/>
    <w:rsid w:val="005D142A"/>
    <w:rsid w:val="005D3FDD"/>
    <w:rsid w:val="005E1C76"/>
    <w:rsid w:val="0060275E"/>
    <w:rsid w:val="006134A4"/>
    <w:rsid w:val="00627658"/>
    <w:rsid w:val="00634AC8"/>
    <w:rsid w:val="00643D21"/>
    <w:rsid w:val="006511FF"/>
    <w:rsid w:val="0066679D"/>
    <w:rsid w:val="006668D3"/>
    <w:rsid w:val="00674BF6"/>
    <w:rsid w:val="0069607C"/>
    <w:rsid w:val="006A5126"/>
    <w:rsid w:val="006B7C89"/>
    <w:rsid w:val="006C79B6"/>
    <w:rsid w:val="006D46B9"/>
    <w:rsid w:val="006D61EC"/>
    <w:rsid w:val="00700677"/>
    <w:rsid w:val="00714E84"/>
    <w:rsid w:val="00724602"/>
    <w:rsid w:val="00724D2E"/>
    <w:rsid w:val="00726562"/>
    <w:rsid w:val="00732F30"/>
    <w:rsid w:val="007403D0"/>
    <w:rsid w:val="00741450"/>
    <w:rsid w:val="007466AB"/>
    <w:rsid w:val="00762E18"/>
    <w:rsid w:val="0079231D"/>
    <w:rsid w:val="0079678B"/>
    <w:rsid w:val="007A6113"/>
    <w:rsid w:val="007B0268"/>
    <w:rsid w:val="007E70FB"/>
    <w:rsid w:val="007F73C5"/>
    <w:rsid w:val="0080561E"/>
    <w:rsid w:val="008071E8"/>
    <w:rsid w:val="00811F3D"/>
    <w:rsid w:val="00822145"/>
    <w:rsid w:val="00823F8B"/>
    <w:rsid w:val="008532BE"/>
    <w:rsid w:val="00853859"/>
    <w:rsid w:val="00867125"/>
    <w:rsid w:val="00867707"/>
    <w:rsid w:val="0087028D"/>
    <w:rsid w:val="00883402"/>
    <w:rsid w:val="008838A4"/>
    <w:rsid w:val="00886155"/>
    <w:rsid w:val="00886BBE"/>
    <w:rsid w:val="00892DB9"/>
    <w:rsid w:val="008953A4"/>
    <w:rsid w:val="008A08EF"/>
    <w:rsid w:val="008B7515"/>
    <w:rsid w:val="008C76E6"/>
    <w:rsid w:val="008F70F6"/>
    <w:rsid w:val="009132EB"/>
    <w:rsid w:val="0091704D"/>
    <w:rsid w:val="009230E4"/>
    <w:rsid w:val="00925685"/>
    <w:rsid w:val="009436FA"/>
    <w:rsid w:val="009632D1"/>
    <w:rsid w:val="0096453A"/>
    <w:rsid w:val="0096EA63"/>
    <w:rsid w:val="00980ABE"/>
    <w:rsid w:val="00986497"/>
    <w:rsid w:val="009929DA"/>
    <w:rsid w:val="009B1CA3"/>
    <w:rsid w:val="009C017A"/>
    <w:rsid w:val="009C3281"/>
    <w:rsid w:val="009C7E31"/>
    <w:rsid w:val="009D3AA8"/>
    <w:rsid w:val="009E4E12"/>
    <w:rsid w:val="009E5FC8"/>
    <w:rsid w:val="009E69B7"/>
    <w:rsid w:val="009F2243"/>
    <w:rsid w:val="009F2F3C"/>
    <w:rsid w:val="00A0200B"/>
    <w:rsid w:val="00A06530"/>
    <w:rsid w:val="00A11755"/>
    <w:rsid w:val="00A12EC0"/>
    <w:rsid w:val="00A16DFF"/>
    <w:rsid w:val="00A20578"/>
    <w:rsid w:val="00A3772A"/>
    <w:rsid w:val="00A433E7"/>
    <w:rsid w:val="00A44C4E"/>
    <w:rsid w:val="00A46E9F"/>
    <w:rsid w:val="00A53CA3"/>
    <w:rsid w:val="00A54408"/>
    <w:rsid w:val="00A55025"/>
    <w:rsid w:val="00A6240B"/>
    <w:rsid w:val="00A91A03"/>
    <w:rsid w:val="00AA1AD6"/>
    <w:rsid w:val="00AB5918"/>
    <w:rsid w:val="00AB6299"/>
    <w:rsid w:val="00AB78F8"/>
    <w:rsid w:val="00AE24DE"/>
    <w:rsid w:val="00AF2943"/>
    <w:rsid w:val="00B125BA"/>
    <w:rsid w:val="00B247D2"/>
    <w:rsid w:val="00B741D7"/>
    <w:rsid w:val="00B76F01"/>
    <w:rsid w:val="00B948B0"/>
    <w:rsid w:val="00BB0002"/>
    <w:rsid w:val="00BF13E3"/>
    <w:rsid w:val="00BF2024"/>
    <w:rsid w:val="00BF4AE9"/>
    <w:rsid w:val="00BF4C2A"/>
    <w:rsid w:val="00C030E8"/>
    <w:rsid w:val="00C03682"/>
    <w:rsid w:val="00C20632"/>
    <w:rsid w:val="00C24427"/>
    <w:rsid w:val="00C36EFB"/>
    <w:rsid w:val="00C53EAC"/>
    <w:rsid w:val="00C5596F"/>
    <w:rsid w:val="00C57953"/>
    <w:rsid w:val="00C83416"/>
    <w:rsid w:val="00C8798F"/>
    <w:rsid w:val="00C95144"/>
    <w:rsid w:val="00CA30C6"/>
    <w:rsid w:val="00CB027B"/>
    <w:rsid w:val="00CB6804"/>
    <w:rsid w:val="00CC2A15"/>
    <w:rsid w:val="00CD14C3"/>
    <w:rsid w:val="00CE1ADE"/>
    <w:rsid w:val="00CE2181"/>
    <w:rsid w:val="00CE312D"/>
    <w:rsid w:val="00CF00B4"/>
    <w:rsid w:val="00CF7CA6"/>
    <w:rsid w:val="00D046A2"/>
    <w:rsid w:val="00D1001E"/>
    <w:rsid w:val="00D1310D"/>
    <w:rsid w:val="00D1479B"/>
    <w:rsid w:val="00D17589"/>
    <w:rsid w:val="00D33990"/>
    <w:rsid w:val="00D3702B"/>
    <w:rsid w:val="00D42A2F"/>
    <w:rsid w:val="00D65478"/>
    <w:rsid w:val="00D7107C"/>
    <w:rsid w:val="00D722F1"/>
    <w:rsid w:val="00D72A17"/>
    <w:rsid w:val="00D97632"/>
    <w:rsid w:val="00DA04BB"/>
    <w:rsid w:val="00DA1E0B"/>
    <w:rsid w:val="00DA744C"/>
    <w:rsid w:val="00DD30D7"/>
    <w:rsid w:val="00DD7CB0"/>
    <w:rsid w:val="00DE083E"/>
    <w:rsid w:val="00E05597"/>
    <w:rsid w:val="00E376E3"/>
    <w:rsid w:val="00E4594A"/>
    <w:rsid w:val="00E5034E"/>
    <w:rsid w:val="00E54ECC"/>
    <w:rsid w:val="00E57470"/>
    <w:rsid w:val="00E83094"/>
    <w:rsid w:val="00E9078A"/>
    <w:rsid w:val="00E92A9B"/>
    <w:rsid w:val="00E9E54E"/>
    <w:rsid w:val="00EB2BB9"/>
    <w:rsid w:val="00EF289E"/>
    <w:rsid w:val="00EF5784"/>
    <w:rsid w:val="00F02D83"/>
    <w:rsid w:val="00F1273F"/>
    <w:rsid w:val="00F14E4D"/>
    <w:rsid w:val="00F163F0"/>
    <w:rsid w:val="00F231E3"/>
    <w:rsid w:val="00F42DD9"/>
    <w:rsid w:val="00F55B70"/>
    <w:rsid w:val="00F5E9C5"/>
    <w:rsid w:val="00F81255"/>
    <w:rsid w:val="00F9183E"/>
    <w:rsid w:val="00F96C8E"/>
    <w:rsid w:val="00FA1AD8"/>
    <w:rsid w:val="00FA541E"/>
    <w:rsid w:val="00FC2140"/>
    <w:rsid w:val="00FD5B33"/>
    <w:rsid w:val="00FD6A1C"/>
    <w:rsid w:val="00FE5E48"/>
    <w:rsid w:val="00FE642D"/>
    <w:rsid w:val="0118B9E7"/>
    <w:rsid w:val="01613655"/>
    <w:rsid w:val="026E74BE"/>
    <w:rsid w:val="0292EF07"/>
    <w:rsid w:val="036DA856"/>
    <w:rsid w:val="03781958"/>
    <w:rsid w:val="03999F19"/>
    <w:rsid w:val="03ACE4B8"/>
    <w:rsid w:val="0425D1C9"/>
    <w:rsid w:val="0432A8DE"/>
    <w:rsid w:val="04D3A754"/>
    <w:rsid w:val="04DDF7FA"/>
    <w:rsid w:val="04E3F940"/>
    <w:rsid w:val="050EDA3F"/>
    <w:rsid w:val="0513E9B9"/>
    <w:rsid w:val="05270726"/>
    <w:rsid w:val="055AA877"/>
    <w:rsid w:val="056229FF"/>
    <w:rsid w:val="05D525FF"/>
    <w:rsid w:val="061697D4"/>
    <w:rsid w:val="06F38662"/>
    <w:rsid w:val="07162ED0"/>
    <w:rsid w:val="072042EA"/>
    <w:rsid w:val="0720AB8A"/>
    <w:rsid w:val="078BB5BC"/>
    <w:rsid w:val="079A116B"/>
    <w:rsid w:val="07A0C352"/>
    <w:rsid w:val="07AF9712"/>
    <w:rsid w:val="07CD4992"/>
    <w:rsid w:val="07EFA839"/>
    <w:rsid w:val="08499071"/>
    <w:rsid w:val="086A9BC3"/>
    <w:rsid w:val="0885DFF6"/>
    <w:rsid w:val="088C20B4"/>
    <w:rsid w:val="08D6EADA"/>
    <w:rsid w:val="0947458E"/>
    <w:rsid w:val="09FA8037"/>
    <w:rsid w:val="0A2E0D58"/>
    <w:rsid w:val="0AC91E48"/>
    <w:rsid w:val="0B51EC20"/>
    <w:rsid w:val="0B589216"/>
    <w:rsid w:val="0B77A681"/>
    <w:rsid w:val="0BA95077"/>
    <w:rsid w:val="0BB41413"/>
    <w:rsid w:val="0BE7DFC9"/>
    <w:rsid w:val="0C090799"/>
    <w:rsid w:val="0C4435AD"/>
    <w:rsid w:val="0C5B4FE7"/>
    <w:rsid w:val="0C92D24F"/>
    <w:rsid w:val="0CEB77EC"/>
    <w:rsid w:val="0D68E4F2"/>
    <w:rsid w:val="0D739671"/>
    <w:rsid w:val="0DCDB145"/>
    <w:rsid w:val="0DFC55FC"/>
    <w:rsid w:val="0E4B7FA0"/>
    <w:rsid w:val="0E5CADD7"/>
    <w:rsid w:val="0F148768"/>
    <w:rsid w:val="0F4BD8FD"/>
    <w:rsid w:val="0FA53BDC"/>
    <w:rsid w:val="10018298"/>
    <w:rsid w:val="10105263"/>
    <w:rsid w:val="103256B8"/>
    <w:rsid w:val="1056451E"/>
    <w:rsid w:val="10864B6B"/>
    <w:rsid w:val="10B7A77A"/>
    <w:rsid w:val="10BC876E"/>
    <w:rsid w:val="10FE8FD9"/>
    <w:rsid w:val="112B1BF9"/>
    <w:rsid w:val="112B715D"/>
    <w:rsid w:val="116FFBEC"/>
    <w:rsid w:val="117C2994"/>
    <w:rsid w:val="11A82223"/>
    <w:rsid w:val="11C7201F"/>
    <w:rsid w:val="11C7D39A"/>
    <w:rsid w:val="11EEC557"/>
    <w:rsid w:val="1229BD0F"/>
    <w:rsid w:val="122F9E20"/>
    <w:rsid w:val="128BA88C"/>
    <w:rsid w:val="129D54A6"/>
    <w:rsid w:val="131CFE77"/>
    <w:rsid w:val="137E0B45"/>
    <w:rsid w:val="138CEAF7"/>
    <w:rsid w:val="13C0B32A"/>
    <w:rsid w:val="14403011"/>
    <w:rsid w:val="1461EE47"/>
    <w:rsid w:val="14A436F9"/>
    <w:rsid w:val="14CCCA4B"/>
    <w:rsid w:val="14FF745C"/>
    <w:rsid w:val="15796B59"/>
    <w:rsid w:val="161672AC"/>
    <w:rsid w:val="1633A43F"/>
    <w:rsid w:val="1635BF88"/>
    <w:rsid w:val="164462AA"/>
    <w:rsid w:val="16A5986D"/>
    <w:rsid w:val="16DBF138"/>
    <w:rsid w:val="16E03531"/>
    <w:rsid w:val="173DC285"/>
    <w:rsid w:val="17539B84"/>
    <w:rsid w:val="1A3EC42D"/>
    <w:rsid w:val="1A75CC62"/>
    <w:rsid w:val="1B04DA0D"/>
    <w:rsid w:val="1B2D3586"/>
    <w:rsid w:val="1B5A6146"/>
    <w:rsid w:val="1B5ABC3C"/>
    <w:rsid w:val="1B5E7F64"/>
    <w:rsid w:val="1B95DA3D"/>
    <w:rsid w:val="1BA13C8D"/>
    <w:rsid w:val="1BD1138D"/>
    <w:rsid w:val="1C49B588"/>
    <w:rsid w:val="1C543AFA"/>
    <w:rsid w:val="1C6278D3"/>
    <w:rsid w:val="1C6B28FA"/>
    <w:rsid w:val="1C6EF3FF"/>
    <w:rsid w:val="1CB7C023"/>
    <w:rsid w:val="1CC117DC"/>
    <w:rsid w:val="1CCF8B74"/>
    <w:rsid w:val="1CDDE589"/>
    <w:rsid w:val="1DE5A797"/>
    <w:rsid w:val="1E23F0A8"/>
    <w:rsid w:val="1E926DA6"/>
    <w:rsid w:val="1E98F0D4"/>
    <w:rsid w:val="1E9B8792"/>
    <w:rsid w:val="1EB69C4D"/>
    <w:rsid w:val="1EC9079E"/>
    <w:rsid w:val="1F318005"/>
    <w:rsid w:val="1F6127E9"/>
    <w:rsid w:val="1F879081"/>
    <w:rsid w:val="1FB2AD0C"/>
    <w:rsid w:val="1FBFC109"/>
    <w:rsid w:val="1FD63146"/>
    <w:rsid w:val="1FF67E0F"/>
    <w:rsid w:val="1FF992CE"/>
    <w:rsid w:val="2018F939"/>
    <w:rsid w:val="204975C1"/>
    <w:rsid w:val="2064D7FF"/>
    <w:rsid w:val="207257AF"/>
    <w:rsid w:val="20E21FC6"/>
    <w:rsid w:val="20E85663"/>
    <w:rsid w:val="21C204EB"/>
    <w:rsid w:val="2200A860"/>
    <w:rsid w:val="2204F955"/>
    <w:rsid w:val="22FCD818"/>
    <w:rsid w:val="231B58E5"/>
    <w:rsid w:val="23270E16"/>
    <w:rsid w:val="23348393"/>
    <w:rsid w:val="23CC8CC1"/>
    <w:rsid w:val="245A17A1"/>
    <w:rsid w:val="24680C65"/>
    <w:rsid w:val="2472AABA"/>
    <w:rsid w:val="24737B1C"/>
    <w:rsid w:val="248715A1"/>
    <w:rsid w:val="24FFC42A"/>
    <w:rsid w:val="253C5221"/>
    <w:rsid w:val="253E2F6F"/>
    <w:rsid w:val="26998BCB"/>
    <w:rsid w:val="26BD57DC"/>
    <w:rsid w:val="276E7948"/>
    <w:rsid w:val="2840D9FD"/>
    <w:rsid w:val="28731707"/>
    <w:rsid w:val="28A6C531"/>
    <w:rsid w:val="29393570"/>
    <w:rsid w:val="2963BB41"/>
    <w:rsid w:val="29BB4578"/>
    <w:rsid w:val="29D59112"/>
    <w:rsid w:val="2A160B9C"/>
    <w:rsid w:val="2A33E6C6"/>
    <w:rsid w:val="2A574966"/>
    <w:rsid w:val="2A6C05C0"/>
    <w:rsid w:val="2A96161D"/>
    <w:rsid w:val="2AAC01D5"/>
    <w:rsid w:val="2AB0F719"/>
    <w:rsid w:val="2AB66CCC"/>
    <w:rsid w:val="2AE62935"/>
    <w:rsid w:val="2B03CE2D"/>
    <w:rsid w:val="2B1BC725"/>
    <w:rsid w:val="2B1BF367"/>
    <w:rsid w:val="2B45D424"/>
    <w:rsid w:val="2B716173"/>
    <w:rsid w:val="2BB4C460"/>
    <w:rsid w:val="2BEBD742"/>
    <w:rsid w:val="2BF338F0"/>
    <w:rsid w:val="2BF43442"/>
    <w:rsid w:val="2C5F7440"/>
    <w:rsid w:val="2CC73EC6"/>
    <w:rsid w:val="2CD91ABF"/>
    <w:rsid w:val="2D4291D8"/>
    <w:rsid w:val="2DC85DB3"/>
    <w:rsid w:val="2DEAE8CF"/>
    <w:rsid w:val="2DFE1379"/>
    <w:rsid w:val="2E2BAA0B"/>
    <w:rsid w:val="2E49C952"/>
    <w:rsid w:val="2E515471"/>
    <w:rsid w:val="2EF031DB"/>
    <w:rsid w:val="2F17111B"/>
    <w:rsid w:val="2F6FCAEC"/>
    <w:rsid w:val="2F8F1AF8"/>
    <w:rsid w:val="2FA58C32"/>
    <w:rsid w:val="2FF6C276"/>
    <w:rsid w:val="30095E99"/>
    <w:rsid w:val="3059A4D5"/>
    <w:rsid w:val="3060247E"/>
    <w:rsid w:val="3069897E"/>
    <w:rsid w:val="310682F0"/>
    <w:rsid w:val="310B3737"/>
    <w:rsid w:val="3124C495"/>
    <w:rsid w:val="314BB0A1"/>
    <w:rsid w:val="31507BB0"/>
    <w:rsid w:val="317DEA71"/>
    <w:rsid w:val="319CD376"/>
    <w:rsid w:val="32A299EF"/>
    <w:rsid w:val="32DA5534"/>
    <w:rsid w:val="32FA5EF6"/>
    <w:rsid w:val="337D176F"/>
    <w:rsid w:val="337FAD44"/>
    <w:rsid w:val="34089F5B"/>
    <w:rsid w:val="34401C76"/>
    <w:rsid w:val="345758DA"/>
    <w:rsid w:val="34600777"/>
    <w:rsid w:val="34AA1966"/>
    <w:rsid w:val="34DA20B8"/>
    <w:rsid w:val="34DF29E4"/>
    <w:rsid w:val="34E66C37"/>
    <w:rsid w:val="34ECCC73"/>
    <w:rsid w:val="34F8D473"/>
    <w:rsid w:val="354D71BE"/>
    <w:rsid w:val="355D21DF"/>
    <w:rsid w:val="356478D9"/>
    <w:rsid w:val="35D718CC"/>
    <w:rsid w:val="35D83A32"/>
    <w:rsid w:val="35E7ADA6"/>
    <w:rsid w:val="35F65010"/>
    <w:rsid w:val="36236D81"/>
    <w:rsid w:val="366E0F13"/>
    <w:rsid w:val="3695B9EA"/>
    <w:rsid w:val="3781723B"/>
    <w:rsid w:val="37863266"/>
    <w:rsid w:val="37B6C0E9"/>
    <w:rsid w:val="37E5EEE6"/>
    <w:rsid w:val="37F16C5E"/>
    <w:rsid w:val="384E69C3"/>
    <w:rsid w:val="388B7B78"/>
    <w:rsid w:val="38CF72BE"/>
    <w:rsid w:val="39AB8047"/>
    <w:rsid w:val="39AE2B2E"/>
    <w:rsid w:val="39D29026"/>
    <w:rsid w:val="39E5D623"/>
    <w:rsid w:val="39FF57A5"/>
    <w:rsid w:val="3ABF6D7D"/>
    <w:rsid w:val="3AC86FF0"/>
    <w:rsid w:val="3ADEAE81"/>
    <w:rsid w:val="3B7D5F74"/>
    <w:rsid w:val="3B90D720"/>
    <w:rsid w:val="3C2C393D"/>
    <w:rsid w:val="3C7B4830"/>
    <w:rsid w:val="3CD9824A"/>
    <w:rsid w:val="3CF27762"/>
    <w:rsid w:val="3D200358"/>
    <w:rsid w:val="3D94CBA3"/>
    <w:rsid w:val="3D9BF4F1"/>
    <w:rsid w:val="3E2CFE61"/>
    <w:rsid w:val="3E437501"/>
    <w:rsid w:val="3E53147A"/>
    <w:rsid w:val="3E6F0191"/>
    <w:rsid w:val="3E8D8C99"/>
    <w:rsid w:val="3EA3FC9A"/>
    <w:rsid w:val="3EBBD3B9"/>
    <w:rsid w:val="3EF3BB5A"/>
    <w:rsid w:val="3F34AFC9"/>
    <w:rsid w:val="3F400E49"/>
    <w:rsid w:val="4002F21D"/>
    <w:rsid w:val="401C7927"/>
    <w:rsid w:val="40778B7E"/>
    <w:rsid w:val="40CBBD1F"/>
    <w:rsid w:val="40E8CF32"/>
    <w:rsid w:val="4102279C"/>
    <w:rsid w:val="411E4CA2"/>
    <w:rsid w:val="4155FDCA"/>
    <w:rsid w:val="417CB2F9"/>
    <w:rsid w:val="41A919F9"/>
    <w:rsid w:val="41BE27CA"/>
    <w:rsid w:val="41D5A7F9"/>
    <w:rsid w:val="41FEB447"/>
    <w:rsid w:val="4218945E"/>
    <w:rsid w:val="42A81573"/>
    <w:rsid w:val="42DAD083"/>
    <w:rsid w:val="42E06E83"/>
    <w:rsid w:val="4310B8FB"/>
    <w:rsid w:val="433D2570"/>
    <w:rsid w:val="4384143A"/>
    <w:rsid w:val="438E4A22"/>
    <w:rsid w:val="43B405FB"/>
    <w:rsid w:val="43FC1EBB"/>
    <w:rsid w:val="44000278"/>
    <w:rsid w:val="442A0DD0"/>
    <w:rsid w:val="4463867E"/>
    <w:rsid w:val="44911F75"/>
    <w:rsid w:val="45FA1622"/>
    <w:rsid w:val="464C9DFB"/>
    <w:rsid w:val="4669677C"/>
    <w:rsid w:val="466CB085"/>
    <w:rsid w:val="468223C4"/>
    <w:rsid w:val="469D20F3"/>
    <w:rsid w:val="46CFD49B"/>
    <w:rsid w:val="47135398"/>
    <w:rsid w:val="47279240"/>
    <w:rsid w:val="472E0437"/>
    <w:rsid w:val="4770D638"/>
    <w:rsid w:val="477119DA"/>
    <w:rsid w:val="47F71241"/>
    <w:rsid w:val="4805C510"/>
    <w:rsid w:val="4822DBA4"/>
    <w:rsid w:val="483EF22B"/>
    <w:rsid w:val="486B371B"/>
    <w:rsid w:val="491F031F"/>
    <w:rsid w:val="4931331B"/>
    <w:rsid w:val="498971F3"/>
    <w:rsid w:val="49EF2CCB"/>
    <w:rsid w:val="4A298FD7"/>
    <w:rsid w:val="4A2EAEEA"/>
    <w:rsid w:val="4A6E6524"/>
    <w:rsid w:val="4A8816BD"/>
    <w:rsid w:val="4A99761E"/>
    <w:rsid w:val="4ACE8E4E"/>
    <w:rsid w:val="4B748A14"/>
    <w:rsid w:val="4BC3E77C"/>
    <w:rsid w:val="4BD84CE2"/>
    <w:rsid w:val="4C22E2DE"/>
    <w:rsid w:val="4C4DB903"/>
    <w:rsid w:val="4C899462"/>
    <w:rsid w:val="4D1326BB"/>
    <w:rsid w:val="4D6426FB"/>
    <w:rsid w:val="4D8D585B"/>
    <w:rsid w:val="4DF514F5"/>
    <w:rsid w:val="4E27A0E6"/>
    <w:rsid w:val="4EC81C03"/>
    <w:rsid w:val="4F1DBE5B"/>
    <w:rsid w:val="4F7409E6"/>
    <w:rsid w:val="4FE705D4"/>
    <w:rsid w:val="500B4664"/>
    <w:rsid w:val="50165845"/>
    <w:rsid w:val="50597B62"/>
    <w:rsid w:val="505FECD0"/>
    <w:rsid w:val="50C4F91D"/>
    <w:rsid w:val="50E2B412"/>
    <w:rsid w:val="5127C24E"/>
    <w:rsid w:val="517FD00D"/>
    <w:rsid w:val="51AA22E4"/>
    <w:rsid w:val="51E31AEB"/>
    <w:rsid w:val="52463A20"/>
    <w:rsid w:val="524EB34B"/>
    <w:rsid w:val="525AD096"/>
    <w:rsid w:val="5343712E"/>
    <w:rsid w:val="535F3C09"/>
    <w:rsid w:val="53A6CB34"/>
    <w:rsid w:val="53AEF45B"/>
    <w:rsid w:val="541CA6FA"/>
    <w:rsid w:val="550D94DE"/>
    <w:rsid w:val="553BB873"/>
    <w:rsid w:val="5555198A"/>
    <w:rsid w:val="559037BD"/>
    <w:rsid w:val="5644143F"/>
    <w:rsid w:val="568591FC"/>
    <w:rsid w:val="56EEEC3F"/>
    <w:rsid w:val="56F0611C"/>
    <w:rsid w:val="573FCC18"/>
    <w:rsid w:val="5748CF77"/>
    <w:rsid w:val="577C3374"/>
    <w:rsid w:val="57D0CC5B"/>
    <w:rsid w:val="58C0FBC0"/>
    <w:rsid w:val="5953745F"/>
    <w:rsid w:val="596C9CBC"/>
    <w:rsid w:val="598D82AD"/>
    <w:rsid w:val="599916A6"/>
    <w:rsid w:val="59BDB1DA"/>
    <w:rsid w:val="59BFB422"/>
    <w:rsid w:val="59CB387C"/>
    <w:rsid w:val="5A5D3D3E"/>
    <w:rsid w:val="5A693EB8"/>
    <w:rsid w:val="5ADA12C0"/>
    <w:rsid w:val="5AFE323A"/>
    <w:rsid w:val="5AFF9A58"/>
    <w:rsid w:val="5B7BC73A"/>
    <w:rsid w:val="5B9F3FB4"/>
    <w:rsid w:val="5BB27527"/>
    <w:rsid w:val="5C6EE68B"/>
    <w:rsid w:val="5D00EE1B"/>
    <w:rsid w:val="5DDC8B00"/>
    <w:rsid w:val="5DE82F30"/>
    <w:rsid w:val="5E56376B"/>
    <w:rsid w:val="5E758EA4"/>
    <w:rsid w:val="5E84A828"/>
    <w:rsid w:val="5ECBF8E1"/>
    <w:rsid w:val="5F1EA1A8"/>
    <w:rsid w:val="5F918E99"/>
    <w:rsid w:val="5FBAB75B"/>
    <w:rsid w:val="60A60010"/>
    <w:rsid w:val="6104719A"/>
    <w:rsid w:val="6117944A"/>
    <w:rsid w:val="6146F279"/>
    <w:rsid w:val="61B9567D"/>
    <w:rsid w:val="61F067C9"/>
    <w:rsid w:val="61F32FF7"/>
    <w:rsid w:val="6226953C"/>
    <w:rsid w:val="623EB080"/>
    <w:rsid w:val="62833560"/>
    <w:rsid w:val="62C92F5B"/>
    <w:rsid w:val="63434C73"/>
    <w:rsid w:val="6351359F"/>
    <w:rsid w:val="63934DD0"/>
    <w:rsid w:val="642C44AA"/>
    <w:rsid w:val="64405295"/>
    <w:rsid w:val="6490F743"/>
    <w:rsid w:val="64AC6D50"/>
    <w:rsid w:val="64F1546B"/>
    <w:rsid w:val="6507F618"/>
    <w:rsid w:val="6568B1DC"/>
    <w:rsid w:val="65811555"/>
    <w:rsid w:val="665509BF"/>
    <w:rsid w:val="6662E890"/>
    <w:rsid w:val="66DB00C9"/>
    <w:rsid w:val="67022D3D"/>
    <w:rsid w:val="6767A03E"/>
    <w:rsid w:val="67D5B54E"/>
    <w:rsid w:val="6806158F"/>
    <w:rsid w:val="68C2A20F"/>
    <w:rsid w:val="68C7CA53"/>
    <w:rsid w:val="68F4FCE2"/>
    <w:rsid w:val="6930A4C1"/>
    <w:rsid w:val="69B55F01"/>
    <w:rsid w:val="6A406B60"/>
    <w:rsid w:val="6AB0AAC3"/>
    <w:rsid w:val="6AFB3BC2"/>
    <w:rsid w:val="6B0CA17E"/>
    <w:rsid w:val="6B1D7862"/>
    <w:rsid w:val="6B6F20B6"/>
    <w:rsid w:val="6B71B53B"/>
    <w:rsid w:val="6B7FE40C"/>
    <w:rsid w:val="6C2C812D"/>
    <w:rsid w:val="6C33FC18"/>
    <w:rsid w:val="6C3A6978"/>
    <w:rsid w:val="6C5031B1"/>
    <w:rsid w:val="6CAEBEA9"/>
    <w:rsid w:val="6CDC7AA5"/>
    <w:rsid w:val="6D3CFC6C"/>
    <w:rsid w:val="6D7795C2"/>
    <w:rsid w:val="6E8E1DF1"/>
    <w:rsid w:val="6EF02DD1"/>
    <w:rsid w:val="6F5B0EF0"/>
    <w:rsid w:val="6F60FB87"/>
    <w:rsid w:val="6F62C4FB"/>
    <w:rsid w:val="6F6A5A2D"/>
    <w:rsid w:val="6FB75CC5"/>
    <w:rsid w:val="6FD8ABF4"/>
    <w:rsid w:val="6FE0C733"/>
    <w:rsid w:val="701AA0C1"/>
    <w:rsid w:val="7022CFA2"/>
    <w:rsid w:val="708F8E3B"/>
    <w:rsid w:val="70C0F16F"/>
    <w:rsid w:val="70C5767C"/>
    <w:rsid w:val="70EAAC98"/>
    <w:rsid w:val="7113EE03"/>
    <w:rsid w:val="713DC72E"/>
    <w:rsid w:val="715DAC6D"/>
    <w:rsid w:val="71BDD418"/>
    <w:rsid w:val="71E49654"/>
    <w:rsid w:val="726A9FDB"/>
    <w:rsid w:val="72A22C8D"/>
    <w:rsid w:val="72B046F7"/>
    <w:rsid w:val="72C58070"/>
    <w:rsid w:val="730904D9"/>
    <w:rsid w:val="733D4BC2"/>
    <w:rsid w:val="73589C66"/>
    <w:rsid w:val="736AE1E5"/>
    <w:rsid w:val="7390D7CE"/>
    <w:rsid w:val="74401B49"/>
    <w:rsid w:val="74CC8023"/>
    <w:rsid w:val="75BFB201"/>
    <w:rsid w:val="76C6F556"/>
    <w:rsid w:val="76CC4BB0"/>
    <w:rsid w:val="770EC87E"/>
    <w:rsid w:val="77250785"/>
    <w:rsid w:val="779D88CF"/>
    <w:rsid w:val="77ED2C1F"/>
    <w:rsid w:val="783CF39E"/>
    <w:rsid w:val="7862C5B7"/>
    <w:rsid w:val="7873DB3D"/>
    <w:rsid w:val="787B3196"/>
    <w:rsid w:val="787CFB19"/>
    <w:rsid w:val="7888291E"/>
    <w:rsid w:val="789E1BCF"/>
    <w:rsid w:val="78BE8628"/>
    <w:rsid w:val="7903E7D6"/>
    <w:rsid w:val="79065FB1"/>
    <w:rsid w:val="79136986"/>
    <w:rsid w:val="795640C0"/>
    <w:rsid w:val="79B7D8C1"/>
    <w:rsid w:val="7A045332"/>
    <w:rsid w:val="7A292F3F"/>
    <w:rsid w:val="7AC2B43E"/>
    <w:rsid w:val="7AF192F5"/>
    <w:rsid w:val="7AFF20DB"/>
    <w:rsid w:val="7B0C67E9"/>
    <w:rsid w:val="7B62A794"/>
    <w:rsid w:val="7BDE931F"/>
    <w:rsid w:val="7CA6ED67"/>
    <w:rsid w:val="7CBD50A8"/>
    <w:rsid w:val="7D5B6AE7"/>
    <w:rsid w:val="7D6C8F12"/>
    <w:rsid w:val="7D955BA3"/>
    <w:rsid w:val="7D9F6DB9"/>
    <w:rsid w:val="7DB60090"/>
    <w:rsid w:val="7DFC8E23"/>
    <w:rsid w:val="7E3893F5"/>
    <w:rsid w:val="7E4F0DFC"/>
    <w:rsid w:val="7E982BFC"/>
    <w:rsid w:val="7EFF9507"/>
    <w:rsid w:val="7F730D66"/>
    <w:rsid w:val="7F8CA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308D8"/>
  <w15:chartTrackingRefBased/>
  <w15:docId w15:val="{97D55AEC-2823-4C9D-9F52-9DF19309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B5"/>
    <w:pPr>
      <w:spacing w:after="0" w:line="240" w:lineRule="auto"/>
    </w:pPr>
    <w:rPr>
      <w:rFonts w:ascii="Times" w:eastAsia="Times" w:hAnsi="Times" w:cs="Times New Roman"/>
      <w:sz w:val="24"/>
      <w:szCs w:val="20"/>
      <w:lang w:val="tr-TR"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EB5"/>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Header">
    <w:name w:val="header"/>
    <w:basedOn w:val="Normal"/>
    <w:link w:val="HeaderChar"/>
    <w:uiPriority w:val="99"/>
    <w:unhideWhenUsed/>
    <w:rsid w:val="00065EB5"/>
    <w:pPr>
      <w:tabs>
        <w:tab w:val="center" w:pos="4536"/>
        <w:tab w:val="right" w:pos="9072"/>
      </w:tabs>
    </w:pPr>
  </w:style>
  <w:style w:type="character" w:customStyle="1" w:styleId="HeaderChar">
    <w:name w:val="Header Char"/>
    <w:basedOn w:val="DefaultParagraphFont"/>
    <w:link w:val="Header"/>
    <w:uiPriority w:val="99"/>
    <w:rsid w:val="00065EB5"/>
    <w:rPr>
      <w:rFonts w:ascii="Times" w:eastAsia="Times" w:hAnsi="Times" w:cs="Times New Roman"/>
      <w:sz w:val="24"/>
      <w:szCs w:val="20"/>
      <w:lang w:val="tr-TR" w:eastAsia="ko-KR"/>
    </w:rPr>
  </w:style>
  <w:style w:type="paragraph" w:styleId="Footer">
    <w:name w:val="footer"/>
    <w:basedOn w:val="Normal"/>
    <w:link w:val="FooterChar"/>
    <w:uiPriority w:val="99"/>
    <w:unhideWhenUsed/>
    <w:rsid w:val="00065EB5"/>
    <w:pPr>
      <w:tabs>
        <w:tab w:val="center" w:pos="4536"/>
        <w:tab w:val="right" w:pos="9072"/>
      </w:tabs>
    </w:pPr>
  </w:style>
  <w:style w:type="character" w:customStyle="1" w:styleId="FooterChar">
    <w:name w:val="Footer Char"/>
    <w:basedOn w:val="DefaultParagraphFont"/>
    <w:link w:val="Footer"/>
    <w:uiPriority w:val="99"/>
    <w:rsid w:val="00065EB5"/>
    <w:rPr>
      <w:rFonts w:ascii="Times" w:eastAsia="Times" w:hAnsi="Times" w:cs="Times New Roman"/>
      <w:sz w:val="24"/>
      <w:szCs w:val="20"/>
      <w:lang w:val="tr-TR" w:eastAsia="ko-KR"/>
    </w:rPr>
  </w:style>
  <w:style w:type="paragraph" w:customStyle="1" w:styleId="Default">
    <w:name w:val="Default"/>
    <w:rsid w:val="00065EB5"/>
    <w:pPr>
      <w:autoSpaceDE w:val="0"/>
      <w:autoSpaceDN w:val="0"/>
      <w:adjustRightInd w:val="0"/>
      <w:spacing w:after="0" w:line="240" w:lineRule="auto"/>
    </w:pPr>
    <w:rPr>
      <w:rFonts w:ascii="Cambria" w:hAnsi="Cambria" w:cs="Cambria"/>
      <w:color w:val="000000"/>
      <w:sz w:val="24"/>
      <w:szCs w:val="24"/>
      <w:lang w:val="en-US"/>
    </w:rPr>
  </w:style>
  <w:style w:type="table" w:styleId="TableGrid">
    <w:name w:val="Table Grid"/>
    <w:basedOn w:val="TableNormal"/>
    <w:uiPriority w:val="39"/>
    <w:rsid w:val="00065EB5"/>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1EF"/>
    <w:rPr>
      <w:color w:val="0563C1" w:themeColor="hyperlink"/>
      <w:u w:val="single"/>
    </w:rPr>
  </w:style>
  <w:style w:type="character" w:styleId="UnresolvedMention">
    <w:name w:val="Unresolved Mention"/>
    <w:basedOn w:val="DefaultParagraphFont"/>
    <w:uiPriority w:val="99"/>
    <w:semiHidden/>
    <w:unhideWhenUsed/>
    <w:rsid w:val="004211EF"/>
    <w:rPr>
      <w:color w:val="605E5C"/>
      <w:shd w:val="clear" w:color="auto" w:fill="E1DFDD"/>
    </w:rPr>
  </w:style>
  <w:style w:type="character" w:styleId="Strong">
    <w:name w:val="Strong"/>
    <w:basedOn w:val="DefaultParagraphFont"/>
    <w:uiPriority w:val="22"/>
    <w:qFormat/>
    <w:rsid w:val="00D7107C"/>
    <w:rPr>
      <w:b/>
      <w:bCs/>
    </w:rPr>
  </w:style>
  <w:style w:type="paragraph" w:customStyle="1" w:styleId="skill-bar-content">
    <w:name w:val="skill-bar-content"/>
    <w:basedOn w:val="Normal"/>
    <w:rsid w:val="001D28BE"/>
    <w:pPr>
      <w:spacing w:before="100" w:beforeAutospacing="1" w:after="100" w:afterAutospacing="1"/>
    </w:pPr>
    <w:rPr>
      <w:rFonts w:ascii="Times New Roman" w:eastAsia="Times New Roman" w:hAnsi="Times New Roman"/>
      <w:szCs w:val="24"/>
      <w:lang w:eastAsia="tr-TR"/>
    </w:rPr>
  </w:style>
  <w:style w:type="character" w:customStyle="1" w:styleId="skill-title">
    <w:name w:val="skill-title"/>
    <w:basedOn w:val="DefaultParagraphFont"/>
    <w:rsid w:val="001D28BE"/>
  </w:style>
  <w:style w:type="character" w:styleId="FollowedHyperlink">
    <w:name w:val="FollowedHyperlink"/>
    <w:basedOn w:val="DefaultParagraphFont"/>
    <w:uiPriority w:val="99"/>
    <w:semiHidden/>
    <w:unhideWhenUsed/>
    <w:rsid w:val="00796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4743">
      <w:bodyDiv w:val="1"/>
      <w:marLeft w:val="0"/>
      <w:marRight w:val="0"/>
      <w:marTop w:val="0"/>
      <w:marBottom w:val="0"/>
      <w:divBdr>
        <w:top w:val="none" w:sz="0" w:space="0" w:color="auto"/>
        <w:left w:val="none" w:sz="0" w:space="0" w:color="auto"/>
        <w:bottom w:val="none" w:sz="0" w:space="0" w:color="auto"/>
        <w:right w:val="none" w:sz="0" w:space="0" w:color="auto"/>
      </w:divBdr>
    </w:div>
    <w:div w:id="635765844">
      <w:bodyDiv w:val="1"/>
      <w:marLeft w:val="0"/>
      <w:marRight w:val="0"/>
      <w:marTop w:val="0"/>
      <w:marBottom w:val="0"/>
      <w:divBdr>
        <w:top w:val="none" w:sz="0" w:space="0" w:color="auto"/>
        <w:left w:val="none" w:sz="0" w:space="0" w:color="auto"/>
        <w:bottom w:val="none" w:sz="0" w:space="0" w:color="auto"/>
        <w:right w:val="none" w:sz="0" w:space="0" w:color="auto"/>
      </w:divBdr>
    </w:div>
    <w:div w:id="753668700">
      <w:bodyDiv w:val="1"/>
      <w:marLeft w:val="0"/>
      <w:marRight w:val="0"/>
      <w:marTop w:val="0"/>
      <w:marBottom w:val="0"/>
      <w:divBdr>
        <w:top w:val="none" w:sz="0" w:space="0" w:color="auto"/>
        <w:left w:val="none" w:sz="0" w:space="0" w:color="auto"/>
        <w:bottom w:val="none" w:sz="0" w:space="0" w:color="auto"/>
        <w:right w:val="none" w:sz="0" w:space="0" w:color="auto"/>
      </w:divBdr>
    </w:div>
    <w:div w:id="794912466">
      <w:bodyDiv w:val="1"/>
      <w:marLeft w:val="0"/>
      <w:marRight w:val="0"/>
      <w:marTop w:val="0"/>
      <w:marBottom w:val="0"/>
      <w:divBdr>
        <w:top w:val="none" w:sz="0" w:space="0" w:color="auto"/>
        <w:left w:val="none" w:sz="0" w:space="0" w:color="auto"/>
        <w:bottom w:val="none" w:sz="0" w:space="0" w:color="auto"/>
        <w:right w:val="none" w:sz="0" w:space="0" w:color="auto"/>
      </w:divBdr>
    </w:div>
    <w:div w:id="850027415">
      <w:bodyDiv w:val="1"/>
      <w:marLeft w:val="0"/>
      <w:marRight w:val="0"/>
      <w:marTop w:val="0"/>
      <w:marBottom w:val="0"/>
      <w:divBdr>
        <w:top w:val="none" w:sz="0" w:space="0" w:color="auto"/>
        <w:left w:val="none" w:sz="0" w:space="0" w:color="auto"/>
        <w:bottom w:val="none" w:sz="0" w:space="0" w:color="auto"/>
        <w:right w:val="none" w:sz="0" w:space="0" w:color="auto"/>
      </w:divBdr>
    </w:div>
    <w:div w:id="910117597">
      <w:bodyDiv w:val="1"/>
      <w:marLeft w:val="0"/>
      <w:marRight w:val="0"/>
      <w:marTop w:val="0"/>
      <w:marBottom w:val="0"/>
      <w:divBdr>
        <w:top w:val="none" w:sz="0" w:space="0" w:color="auto"/>
        <w:left w:val="none" w:sz="0" w:space="0" w:color="auto"/>
        <w:bottom w:val="none" w:sz="0" w:space="0" w:color="auto"/>
        <w:right w:val="none" w:sz="0" w:space="0" w:color="auto"/>
      </w:divBdr>
    </w:div>
    <w:div w:id="914314376">
      <w:bodyDiv w:val="1"/>
      <w:marLeft w:val="0"/>
      <w:marRight w:val="0"/>
      <w:marTop w:val="0"/>
      <w:marBottom w:val="0"/>
      <w:divBdr>
        <w:top w:val="none" w:sz="0" w:space="0" w:color="auto"/>
        <w:left w:val="none" w:sz="0" w:space="0" w:color="auto"/>
        <w:bottom w:val="none" w:sz="0" w:space="0" w:color="auto"/>
        <w:right w:val="none" w:sz="0" w:space="0" w:color="auto"/>
      </w:divBdr>
      <w:divsChild>
        <w:div w:id="1773162169">
          <w:marLeft w:val="0"/>
          <w:marRight w:val="0"/>
          <w:marTop w:val="0"/>
          <w:marBottom w:val="0"/>
          <w:divBdr>
            <w:top w:val="none" w:sz="0" w:space="0" w:color="auto"/>
            <w:left w:val="none" w:sz="0" w:space="0" w:color="auto"/>
            <w:bottom w:val="none" w:sz="0" w:space="0" w:color="auto"/>
            <w:right w:val="none" w:sz="0" w:space="0" w:color="auto"/>
          </w:divBdr>
          <w:divsChild>
            <w:div w:id="1487474525">
              <w:marLeft w:val="0"/>
              <w:marRight w:val="0"/>
              <w:marTop w:val="0"/>
              <w:marBottom w:val="0"/>
              <w:divBdr>
                <w:top w:val="none" w:sz="0" w:space="0" w:color="auto"/>
                <w:left w:val="none" w:sz="0" w:space="0" w:color="auto"/>
                <w:bottom w:val="none" w:sz="0" w:space="0" w:color="auto"/>
                <w:right w:val="none" w:sz="0" w:space="0" w:color="auto"/>
              </w:divBdr>
              <w:divsChild>
                <w:div w:id="134640243">
                  <w:marLeft w:val="0"/>
                  <w:marRight w:val="0"/>
                  <w:marTop w:val="0"/>
                  <w:marBottom w:val="0"/>
                  <w:divBdr>
                    <w:top w:val="none" w:sz="0" w:space="0" w:color="auto"/>
                    <w:left w:val="none" w:sz="0" w:space="0" w:color="auto"/>
                    <w:bottom w:val="none" w:sz="0" w:space="0" w:color="auto"/>
                    <w:right w:val="none" w:sz="0" w:space="0" w:color="auto"/>
                  </w:divBdr>
                  <w:divsChild>
                    <w:div w:id="2076664772">
                      <w:marLeft w:val="0"/>
                      <w:marRight w:val="0"/>
                      <w:marTop w:val="0"/>
                      <w:marBottom w:val="0"/>
                      <w:divBdr>
                        <w:top w:val="none" w:sz="0" w:space="0" w:color="auto"/>
                        <w:left w:val="none" w:sz="0" w:space="0" w:color="auto"/>
                        <w:bottom w:val="none" w:sz="0" w:space="0" w:color="auto"/>
                        <w:right w:val="none" w:sz="0" w:space="0" w:color="auto"/>
                      </w:divBdr>
                      <w:divsChild>
                        <w:div w:id="1982880930">
                          <w:marLeft w:val="0"/>
                          <w:marRight w:val="0"/>
                          <w:marTop w:val="0"/>
                          <w:marBottom w:val="0"/>
                          <w:divBdr>
                            <w:top w:val="none" w:sz="0" w:space="0" w:color="auto"/>
                            <w:left w:val="none" w:sz="0" w:space="0" w:color="auto"/>
                            <w:bottom w:val="none" w:sz="0" w:space="0" w:color="auto"/>
                            <w:right w:val="none" w:sz="0" w:space="0" w:color="auto"/>
                          </w:divBdr>
                          <w:divsChild>
                            <w:div w:id="745760598">
                              <w:marLeft w:val="0"/>
                              <w:marRight w:val="0"/>
                              <w:marTop w:val="0"/>
                              <w:marBottom w:val="0"/>
                              <w:divBdr>
                                <w:top w:val="none" w:sz="0" w:space="0" w:color="auto"/>
                                <w:left w:val="none" w:sz="0" w:space="0" w:color="auto"/>
                                <w:bottom w:val="none" w:sz="0" w:space="0" w:color="auto"/>
                                <w:right w:val="none" w:sz="0" w:space="0" w:color="auto"/>
                              </w:divBdr>
                              <w:divsChild>
                                <w:div w:id="1145971595">
                                  <w:marLeft w:val="0"/>
                                  <w:marRight w:val="0"/>
                                  <w:marTop w:val="0"/>
                                  <w:marBottom w:val="0"/>
                                  <w:divBdr>
                                    <w:top w:val="none" w:sz="0" w:space="0" w:color="auto"/>
                                    <w:left w:val="none" w:sz="0" w:space="0" w:color="auto"/>
                                    <w:bottom w:val="none" w:sz="0" w:space="0" w:color="auto"/>
                                    <w:right w:val="none" w:sz="0" w:space="0" w:color="auto"/>
                                  </w:divBdr>
                                  <w:divsChild>
                                    <w:div w:id="6957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7966">
                          <w:marLeft w:val="0"/>
                          <w:marRight w:val="0"/>
                          <w:marTop w:val="0"/>
                          <w:marBottom w:val="0"/>
                          <w:divBdr>
                            <w:top w:val="none" w:sz="0" w:space="0" w:color="auto"/>
                            <w:left w:val="none" w:sz="0" w:space="0" w:color="auto"/>
                            <w:bottom w:val="none" w:sz="0" w:space="0" w:color="auto"/>
                            <w:right w:val="none" w:sz="0" w:space="0" w:color="auto"/>
                          </w:divBdr>
                          <w:divsChild>
                            <w:div w:id="1969780844">
                              <w:marLeft w:val="0"/>
                              <w:marRight w:val="0"/>
                              <w:marTop w:val="0"/>
                              <w:marBottom w:val="0"/>
                              <w:divBdr>
                                <w:top w:val="none" w:sz="0" w:space="0" w:color="auto"/>
                                <w:left w:val="none" w:sz="0" w:space="0" w:color="auto"/>
                                <w:bottom w:val="none" w:sz="0" w:space="0" w:color="auto"/>
                                <w:right w:val="none" w:sz="0" w:space="0" w:color="auto"/>
                              </w:divBdr>
                              <w:divsChild>
                                <w:div w:id="14493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936328">
      <w:bodyDiv w:val="1"/>
      <w:marLeft w:val="0"/>
      <w:marRight w:val="0"/>
      <w:marTop w:val="0"/>
      <w:marBottom w:val="0"/>
      <w:divBdr>
        <w:top w:val="none" w:sz="0" w:space="0" w:color="auto"/>
        <w:left w:val="none" w:sz="0" w:space="0" w:color="auto"/>
        <w:bottom w:val="none" w:sz="0" w:space="0" w:color="auto"/>
        <w:right w:val="none" w:sz="0" w:space="0" w:color="auto"/>
      </w:divBdr>
    </w:div>
    <w:div w:id="965694596">
      <w:bodyDiv w:val="1"/>
      <w:marLeft w:val="0"/>
      <w:marRight w:val="0"/>
      <w:marTop w:val="0"/>
      <w:marBottom w:val="0"/>
      <w:divBdr>
        <w:top w:val="none" w:sz="0" w:space="0" w:color="auto"/>
        <w:left w:val="none" w:sz="0" w:space="0" w:color="auto"/>
        <w:bottom w:val="none" w:sz="0" w:space="0" w:color="auto"/>
        <w:right w:val="none" w:sz="0" w:space="0" w:color="auto"/>
      </w:divBdr>
    </w:div>
    <w:div w:id="1047530877">
      <w:bodyDiv w:val="1"/>
      <w:marLeft w:val="0"/>
      <w:marRight w:val="0"/>
      <w:marTop w:val="0"/>
      <w:marBottom w:val="0"/>
      <w:divBdr>
        <w:top w:val="none" w:sz="0" w:space="0" w:color="auto"/>
        <w:left w:val="none" w:sz="0" w:space="0" w:color="auto"/>
        <w:bottom w:val="none" w:sz="0" w:space="0" w:color="auto"/>
        <w:right w:val="none" w:sz="0" w:space="0" w:color="auto"/>
      </w:divBdr>
    </w:div>
    <w:div w:id="1148666112">
      <w:bodyDiv w:val="1"/>
      <w:marLeft w:val="0"/>
      <w:marRight w:val="0"/>
      <w:marTop w:val="0"/>
      <w:marBottom w:val="0"/>
      <w:divBdr>
        <w:top w:val="none" w:sz="0" w:space="0" w:color="auto"/>
        <w:left w:val="none" w:sz="0" w:space="0" w:color="auto"/>
        <w:bottom w:val="none" w:sz="0" w:space="0" w:color="auto"/>
        <w:right w:val="none" w:sz="0" w:space="0" w:color="auto"/>
      </w:divBdr>
    </w:div>
    <w:div w:id="14113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llo.ibu.edu.mk/appl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dmission@ibu.edu.mk" TargetMode="External"/><Relationship Id="rId2" Type="http://schemas.openxmlformats.org/officeDocument/2006/relationships/numbering" Target="numbering.xml"/><Relationship Id="rId16" Type="http://schemas.openxmlformats.org/officeDocument/2006/relationships/hyperlink" Target="https://hello.ibu.edu.mk/app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ibu.edu.m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hello.ibu.edu.mk/apply"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dmission@ibu.edu.m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F116-085F-478A-96BD-9FC06405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3521</Words>
  <Characters>20075</Characters>
  <Application>Microsoft Office Word</Application>
  <DocSecurity>0</DocSecurity>
  <Lines>167</Lines>
  <Paragraphs>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Betim Ameti</dc:creator>
  <cp:keywords/>
  <dc:description/>
  <cp:lastModifiedBy>Betim Ameti</cp:lastModifiedBy>
  <cp:revision>17</cp:revision>
  <cp:lastPrinted>2023-11-17T09:27:00Z</cp:lastPrinted>
  <dcterms:created xsi:type="dcterms:W3CDTF">2025-05-09T09:46:00Z</dcterms:created>
  <dcterms:modified xsi:type="dcterms:W3CDTF">2025-07-11T21:05:00Z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c805ce613a862cc2cafed6acec03c68d9941ed2cb04924a3a7c33f4200efadda</vt:lpwstr>
  </property>
</Properties>
</file>